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F8DC" w14:textId="77777777" w:rsidR="00C445CB" w:rsidRPr="00B92AFC" w:rsidRDefault="00C445CB" w:rsidP="00C445CB">
      <w:pPr>
        <w:tabs>
          <w:tab w:val="center" w:pos="2366"/>
        </w:tabs>
        <w:jc w:val="both"/>
        <w:rPr>
          <w:lang w:val="sr-Latn-RS"/>
        </w:rPr>
      </w:pPr>
    </w:p>
    <w:p w14:paraId="54CFCE43" w14:textId="77777777" w:rsidR="00C84AE6" w:rsidRDefault="00C84AE6" w:rsidP="00E32D45">
      <w:pPr>
        <w:jc w:val="both"/>
        <w:outlineLvl w:val="0"/>
        <w:rPr>
          <w:lang w:val="sr-Cyrl-CS"/>
        </w:rPr>
      </w:pPr>
    </w:p>
    <w:p w14:paraId="4328BEF9" w14:textId="77777777" w:rsidR="003D7E91" w:rsidRPr="00922750" w:rsidRDefault="003D7E91" w:rsidP="00E32D45">
      <w:pPr>
        <w:jc w:val="both"/>
        <w:outlineLvl w:val="0"/>
        <w:rPr>
          <w:lang w:val="sr-Cyrl-CS"/>
        </w:rPr>
      </w:pPr>
      <w:r w:rsidRPr="00922750">
        <w:rPr>
          <w:lang w:val="sr-Cyrl-CS"/>
        </w:rPr>
        <w:t>На основу члана 54.</w:t>
      </w:r>
      <w:r w:rsidR="00C445CB">
        <w:rPr>
          <w:lang w:val="sr-Cyrl-CS"/>
        </w:rPr>
        <w:t xml:space="preserve"> </w:t>
      </w:r>
      <w:proofErr w:type="spellStart"/>
      <w:r w:rsidR="0032765F" w:rsidRPr="00922750">
        <w:t>став</w:t>
      </w:r>
      <w:proofErr w:type="spellEnd"/>
      <w:r w:rsidR="0032765F" w:rsidRPr="00922750">
        <w:t xml:space="preserve"> 1. </w:t>
      </w:r>
      <w:r w:rsidRPr="00922750">
        <w:rPr>
          <w:lang w:val="sr-Cyrl-CS"/>
        </w:rPr>
        <w:t>Закона о државним службеницима (Службени гласник РС бр.</w:t>
      </w:r>
      <w:r w:rsidR="00096677">
        <w:rPr>
          <w:lang w:val="sr-Cyrl-CS"/>
        </w:rPr>
        <w:t xml:space="preserve"> </w:t>
      </w:r>
      <w:r w:rsidRPr="00922750">
        <w:rPr>
          <w:lang w:val="sr-Cyrl-CS"/>
        </w:rPr>
        <w:t>79/05,</w:t>
      </w:r>
      <w:r w:rsidR="00096677">
        <w:rPr>
          <w:lang w:val="sr-Cyrl-CS"/>
        </w:rPr>
        <w:t xml:space="preserve"> </w:t>
      </w:r>
      <w:r w:rsidRPr="00922750">
        <w:rPr>
          <w:lang w:val="sr-Cyrl-CS"/>
        </w:rPr>
        <w:t>81/05-исправка,</w:t>
      </w:r>
      <w:r w:rsidR="00096677">
        <w:rPr>
          <w:lang w:val="sr-Cyrl-CS"/>
        </w:rPr>
        <w:t xml:space="preserve"> </w:t>
      </w:r>
      <w:r w:rsidRPr="00922750">
        <w:rPr>
          <w:lang w:val="sr-Cyrl-CS"/>
        </w:rPr>
        <w:t>83/05-исправка, 64/07, 67/07-</w:t>
      </w:r>
      <w:r w:rsidR="00C445CB">
        <w:rPr>
          <w:lang w:val="sr-Cyrl-CS"/>
        </w:rPr>
        <w:t xml:space="preserve"> </w:t>
      </w:r>
      <w:r w:rsidRPr="00922750">
        <w:rPr>
          <w:lang w:val="sr-Cyrl-CS"/>
        </w:rPr>
        <w:t>исправка, 116/08, 104/09,</w:t>
      </w:r>
      <w:r w:rsidR="00096677">
        <w:rPr>
          <w:lang w:val="sr-Cyrl-CS"/>
        </w:rPr>
        <w:t xml:space="preserve"> </w:t>
      </w:r>
      <w:r w:rsidRPr="00922750">
        <w:rPr>
          <w:lang w:val="sr-Cyrl-CS"/>
        </w:rPr>
        <w:t>99/14,</w:t>
      </w:r>
      <w:r w:rsidR="00096677">
        <w:rPr>
          <w:lang w:val="sr-Cyrl-CS"/>
        </w:rPr>
        <w:t xml:space="preserve"> </w:t>
      </w:r>
      <w:r w:rsidRPr="00922750">
        <w:rPr>
          <w:lang w:val="sr-Cyrl-CS"/>
        </w:rPr>
        <w:t>94/17</w:t>
      </w:r>
      <w:r w:rsidR="0032765F" w:rsidRPr="00922750">
        <w:rPr>
          <w:lang w:val="sr-Cyrl-CS"/>
        </w:rPr>
        <w:t>,</w:t>
      </w:r>
      <w:r w:rsidRPr="00922750">
        <w:rPr>
          <w:lang w:val="sr-Cyrl-CS"/>
        </w:rPr>
        <w:t xml:space="preserve"> 95/18</w:t>
      </w:r>
      <w:r w:rsidR="00C445CB">
        <w:rPr>
          <w:lang w:val="sr-Cyrl-CS"/>
        </w:rPr>
        <w:t xml:space="preserve">, </w:t>
      </w:r>
      <w:r w:rsidR="0032765F" w:rsidRPr="00922750">
        <w:rPr>
          <w:lang w:val="sr-Cyrl-CS"/>
        </w:rPr>
        <w:t>157/20</w:t>
      </w:r>
      <w:r w:rsidR="00C445CB">
        <w:rPr>
          <w:lang w:val="sr-Cyrl-CS"/>
        </w:rPr>
        <w:t>, 142/2022, 13/2025- одлука УС и 19/25</w:t>
      </w:r>
      <w:r w:rsidRPr="00922750">
        <w:rPr>
          <w:lang w:val="sr-Cyrl-CS"/>
        </w:rPr>
        <w:t>), члана  9.</w:t>
      </w:r>
      <w:r w:rsidR="00C445CB">
        <w:rPr>
          <w:lang w:val="sr-Cyrl-CS"/>
        </w:rPr>
        <w:t xml:space="preserve"> </w:t>
      </w:r>
      <w:r w:rsidRPr="00922750">
        <w:rPr>
          <w:lang w:val="sr-Cyrl-CS"/>
        </w:rPr>
        <w:t>став 1</w:t>
      </w:r>
      <w:r w:rsidR="0032765F" w:rsidRPr="00922750">
        <w:rPr>
          <w:lang w:val="sr-Cyrl-CS"/>
        </w:rPr>
        <w:t>.</w:t>
      </w:r>
      <w:r w:rsidRPr="00922750">
        <w:rPr>
          <w:lang w:val="sr-Cyrl-CS"/>
        </w:rPr>
        <w:t xml:space="preserve"> Уредбе о</w:t>
      </w:r>
      <w:r w:rsidR="00C445CB">
        <w:rPr>
          <w:lang w:val="sr-Cyrl-CS"/>
        </w:rPr>
        <w:t xml:space="preserve"> </w:t>
      </w:r>
      <w:r w:rsidRPr="00922750">
        <w:rPr>
          <w:lang w:val="sr-Cyrl-CS"/>
        </w:rPr>
        <w:t>интерном и јавном конкурсу за попуњавање радних места у државним органима (Службени гласник РС број 2/19</w:t>
      </w:r>
      <w:r w:rsidR="0032765F" w:rsidRPr="00922750">
        <w:rPr>
          <w:lang w:val="sr-Cyrl-CS"/>
        </w:rPr>
        <w:t xml:space="preserve"> и 67/21</w:t>
      </w:r>
      <w:r w:rsidRPr="00922750">
        <w:rPr>
          <w:lang w:val="sr-Cyrl-CS"/>
        </w:rPr>
        <w:t xml:space="preserve">), </w:t>
      </w:r>
      <w:r w:rsidR="00F7349D" w:rsidRPr="00922750">
        <w:rPr>
          <w:lang w:val="sr-Cyrl-CS"/>
        </w:rPr>
        <w:t xml:space="preserve">Стручна служба </w:t>
      </w:r>
      <w:r w:rsidR="00C445CB">
        <w:t xml:space="preserve">Нишавског </w:t>
      </w:r>
      <w:r w:rsidRPr="00922750">
        <w:rPr>
          <w:lang w:val="sr-Cyrl-CS"/>
        </w:rPr>
        <w:t>управн</w:t>
      </w:r>
      <w:r w:rsidR="00F7349D" w:rsidRPr="00922750">
        <w:rPr>
          <w:lang w:val="sr-Cyrl-CS"/>
        </w:rPr>
        <w:t>ог</w:t>
      </w:r>
      <w:r w:rsidRPr="00922750">
        <w:rPr>
          <w:lang w:val="sr-Cyrl-CS"/>
        </w:rPr>
        <w:t xml:space="preserve"> о</w:t>
      </w:r>
      <w:r w:rsidR="00F7349D" w:rsidRPr="00922750">
        <w:rPr>
          <w:lang w:val="sr-Cyrl-CS"/>
        </w:rPr>
        <w:t>круга</w:t>
      </w:r>
      <w:r w:rsidRPr="00922750">
        <w:rPr>
          <w:lang w:val="sr-Cyrl-CS"/>
        </w:rPr>
        <w:t xml:space="preserve"> оглашава</w:t>
      </w:r>
    </w:p>
    <w:p w14:paraId="0D33401C" w14:textId="77777777" w:rsidR="003D7E91" w:rsidRPr="00922750" w:rsidRDefault="003D7E91" w:rsidP="003D7E91">
      <w:pPr>
        <w:jc w:val="both"/>
        <w:outlineLvl w:val="0"/>
        <w:rPr>
          <w:lang w:val="sr-Cyrl-CS"/>
        </w:rPr>
      </w:pPr>
    </w:p>
    <w:p w14:paraId="022F29FF" w14:textId="77777777" w:rsidR="003D7E91" w:rsidRPr="00922750" w:rsidRDefault="003D7E91" w:rsidP="003D7E91">
      <w:pPr>
        <w:jc w:val="center"/>
        <w:outlineLvl w:val="0"/>
        <w:rPr>
          <w:b/>
        </w:rPr>
      </w:pPr>
      <w:r w:rsidRPr="00922750">
        <w:rPr>
          <w:b/>
          <w:lang w:val="sr-Cyrl-CS"/>
        </w:rPr>
        <w:t xml:space="preserve">ЈАВНИ КОНКУРС </w:t>
      </w:r>
    </w:p>
    <w:p w14:paraId="666ADB79" w14:textId="77777777" w:rsidR="003D7E91" w:rsidRPr="00922750" w:rsidRDefault="003D7E91" w:rsidP="003D7E91">
      <w:pPr>
        <w:jc w:val="center"/>
        <w:outlineLvl w:val="0"/>
        <w:rPr>
          <w:b/>
          <w:lang w:val="sr-Cyrl-CS"/>
        </w:rPr>
      </w:pPr>
      <w:r w:rsidRPr="00922750">
        <w:rPr>
          <w:b/>
          <w:lang w:val="sr-Cyrl-CS"/>
        </w:rPr>
        <w:t xml:space="preserve">ЗА ПОПУЊАВАЊЕ </w:t>
      </w:r>
      <w:r w:rsidR="00096677">
        <w:rPr>
          <w:b/>
        </w:rPr>
        <w:t>ИЗВРШИЛАЧКОГ</w:t>
      </w:r>
      <w:r w:rsidRPr="00922750">
        <w:rPr>
          <w:b/>
          <w:lang w:val="sr-Cyrl-CS"/>
        </w:rPr>
        <w:t xml:space="preserve"> РАДН</w:t>
      </w:r>
      <w:r w:rsidR="00096677">
        <w:rPr>
          <w:b/>
          <w:lang w:val="sr-Cyrl-CS"/>
        </w:rPr>
        <w:t>ОГ</w:t>
      </w:r>
      <w:r w:rsidRPr="00922750">
        <w:rPr>
          <w:b/>
          <w:lang w:val="sr-Cyrl-CS"/>
        </w:rPr>
        <w:t xml:space="preserve"> МЕСТА</w:t>
      </w:r>
    </w:p>
    <w:p w14:paraId="2C72A7DF" w14:textId="77777777" w:rsidR="003D7E91" w:rsidRPr="00922750" w:rsidRDefault="003D7E91" w:rsidP="003D7E91">
      <w:pPr>
        <w:ind w:firstLine="284"/>
        <w:outlineLvl w:val="0"/>
        <w:rPr>
          <w:b/>
          <w:lang w:val="sr-Cyrl-CS"/>
        </w:rPr>
      </w:pPr>
    </w:p>
    <w:p w14:paraId="459EEA9B" w14:textId="77777777" w:rsidR="003D7E91" w:rsidRDefault="003D7E91" w:rsidP="003D7E91">
      <w:pPr>
        <w:ind w:firstLine="284"/>
        <w:outlineLvl w:val="0"/>
        <w:rPr>
          <w:b/>
          <w:lang w:val="sr-Cyrl-CS"/>
        </w:rPr>
      </w:pPr>
      <w:r w:rsidRPr="00922750">
        <w:rPr>
          <w:b/>
        </w:rPr>
        <w:t>I</w:t>
      </w:r>
      <w:r w:rsidR="00096677">
        <w:rPr>
          <w:b/>
        </w:rPr>
        <w:t xml:space="preserve"> </w:t>
      </w:r>
      <w:r w:rsidRPr="00922750">
        <w:rPr>
          <w:b/>
          <w:lang w:val="sr-Cyrl-CS"/>
        </w:rPr>
        <w:t>Орган у коме се попуњава радно место:</w:t>
      </w:r>
    </w:p>
    <w:p w14:paraId="7C9B18EB" w14:textId="77777777" w:rsidR="00C445CB" w:rsidRPr="00922750" w:rsidRDefault="00C445CB" w:rsidP="003D7E91">
      <w:pPr>
        <w:ind w:firstLine="284"/>
        <w:outlineLvl w:val="0"/>
        <w:rPr>
          <w:b/>
          <w:lang w:val="sr-Cyrl-CS"/>
        </w:rPr>
      </w:pPr>
    </w:p>
    <w:p w14:paraId="6517DCB1" w14:textId="77777777" w:rsidR="00855E80" w:rsidRDefault="00F7349D" w:rsidP="00C445CB">
      <w:pPr>
        <w:ind w:firstLine="284"/>
        <w:jc w:val="both"/>
        <w:outlineLvl w:val="0"/>
        <w:rPr>
          <w:lang w:val="sr-Cyrl-CS"/>
        </w:rPr>
      </w:pPr>
      <w:r w:rsidRPr="00922750">
        <w:rPr>
          <w:b/>
          <w:lang w:val="sr-Cyrl-CS"/>
        </w:rPr>
        <w:t xml:space="preserve">Стручна служба </w:t>
      </w:r>
      <w:r w:rsidR="00C445CB">
        <w:rPr>
          <w:b/>
          <w:lang w:val="sr-Cyrl-CS"/>
        </w:rPr>
        <w:t>Нишавско</w:t>
      </w:r>
      <w:r w:rsidR="00C84AE6">
        <w:rPr>
          <w:b/>
          <w:lang w:val="sr-Cyrl-CS"/>
        </w:rPr>
        <w:t>г</w:t>
      </w:r>
      <w:r w:rsidR="00E32D45" w:rsidRPr="00922750">
        <w:rPr>
          <w:b/>
          <w:lang w:val="sr-Cyrl-CS"/>
        </w:rPr>
        <w:t xml:space="preserve"> управног</w:t>
      </w:r>
      <w:r w:rsidR="003D7E91" w:rsidRPr="00922750">
        <w:rPr>
          <w:b/>
          <w:lang w:val="sr-Cyrl-CS"/>
        </w:rPr>
        <w:t xml:space="preserve"> округ</w:t>
      </w:r>
      <w:r w:rsidRPr="00922750">
        <w:rPr>
          <w:b/>
          <w:lang w:val="sr-Cyrl-CS"/>
        </w:rPr>
        <w:t>а</w:t>
      </w:r>
      <w:r w:rsidR="003D7E91" w:rsidRPr="00922750">
        <w:rPr>
          <w:lang w:val="sr-Cyrl-CS"/>
        </w:rPr>
        <w:t xml:space="preserve">, </w:t>
      </w:r>
      <w:r w:rsidR="00C445CB">
        <w:rPr>
          <w:lang w:val="sr-Cyrl-CS"/>
        </w:rPr>
        <w:t>18 000</w:t>
      </w:r>
      <w:r w:rsidR="003D7E91" w:rsidRPr="00922750">
        <w:rPr>
          <w:lang w:val="sr-Cyrl-CS"/>
        </w:rPr>
        <w:t xml:space="preserve"> </w:t>
      </w:r>
      <w:r w:rsidR="00C445CB">
        <w:rPr>
          <w:lang w:val="sr-Cyrl-CS"/>
        </w:rPr>
        <w:t>Ниш</w:t>
      </w:r>
      <w:r w:rsidR="003D7E91" w:rsidRPr="00922750">
        <w:rPr>
          <w:lang w:val="sr-Cyrl-CS"/>
        </w:rPr>
        <w:t xml:space="preserve">, </w:t>
      </w:r>
      <w:r w:rsidR="00C84AE6">
        <w:rPr>
          <w:lang w:val="sr-Cyrl-CS"/>
        </w:rPr>
        <w:t xml:space="preserve">ул. </w:t>
      </w:r>
      <w:r w:rsidR="00C445CB">
        <w:rPr>
          <w:lang w:val="sr-Cyrl-CS"/>
        </w:rPr>
        <w:t xml:space="preserve">Страхињића </w:t>
      </w:r>
      <w:r w:rsidR="00096677">
        <w:rPr>
          <w:lang w:val="sr-Cyrl-CS"/>
        </w:rPr>
        <w:t>Б</w:t>
      </w:r>
      <w:r w:rsidR="00C445CB">
        <w:rPr>
          <w:lang w:val="sr-Cyrl-CS"/>
        </w:rPr>
        <w:t>ана 1б</w:t>
      </w:r>
      <w:r w:rsidR="00C84AE6">
        <w:rPr>
          <w:lang w:val="sr-Cyrl-CS"/>
        </w:rPr>
        <w:t>.</w:t>
      </w:r>
    </w:p>
    <w:p w14:paraId="5F7A4CBD" w14:textId="77777777" w:rsidR="00835E25" w:rsidRPr="00922750" w:rsidRDefault="00835E25" w:rsidP="00E32D45">
      <w:pPr>
        <w:jc w:val="both"/>
        <w:outlineLvl w:val="0"/>
        <w:rPr>
          <w:lang w:val="sr-Cyrl-CS"/>
        </w:rPr>
      </w:pPr>
    </w:p>
    <w:p w14:paraId="71DED1B6" w14:textId="77777777" w:rsidR="003D7E91" w:rsidRPr="00922750" w:rsidRDefault="003D7E91" w:rsidP="003D7E91">
      <w:pPr>
        <w:ind w:firstLine="284"/>
        <w:outlineLvl w:val="0"/>
        <w:rPr>
          <w:b/>
          <w:lang w:val="sr-Cyrl-CS"/>
        </w:rPr>
      </w:pPr>
      <w:r w:rsidRPr="00922750">
        <w:rPr>
          <w:b/>
        </w:rPr>
        <w:t>II</w:t>
      </w:r>
      <w:r w:rsidR="00096677">
        <w:rPr>
          <w:b/>
        </w:rPr>
        <w:t xml:space="preserve"> </w:t>
      </w:r>
      <w:r w:rsidRPr="00922750">
        <w:rPr>
          <w:b/>
          <w:lang w:val="sr-Cyrl-CS"/>
        </w:rPr>
        <w:t>Радн</w:t>
      </w:r>
      <w:r w:rsidR="00C445CB">
        <w:rPr>
          <w:b/>
          <w:lang w:val="sr-Cyrl-CS"/>
        </w:rPr>
        <w:t>о</w:t>
      </w:r>
      <w:r w:rsidRPr="00922750">
        <w:rPr>
          <w:b/>
          <w:lang w:val="sr-Cyrl-CS"/>
        </w:rPr>
        <w:t xml:space="preserve"> мест</w:t>
      </w:r>
      <w:r w:rsidR="00C445CB">
        <w:rPr>
          <w:b/>
          <w:lang w:val="sr-Cyrl-CS"/>
        </w:rPr>
        <w:t>о</w:t>
      </w:r>
      <w:r w:rsidRPr="00922750">
        <w:rPr>
          <w:b/>
          <w:lang w:val="sr-Cyrl-CS"/>
        </w:rPr>
        <w:t xml:space="preserve"> кој</w:t>
      </w:r>
      <w:r w:rsidR="00C445CB">
        <w:rPr>
          <w:b/>
          <w:lang w:val="sr-Cyrl-CS"/>
        </w:rPr>
        <w:t>е</w:t>
      </w:r>
      <w:r w:rsidRPr="00922750">
        <w:rPr>
          <w:b/>
          <w:lang w:val="sr-Cyrl-CS"/>
        </w:rPr>
        <w:t xml:space="preserve"> се попуњава:</w:t>
      </w:r>
    </w:p>
    <w:p w14:paraId="0C203845" w14:textId="77777777" w:rsidR="00E32D45" w:rsidRPr="00922750" w:rsidRDefault="00E32D45" w:rsidP="003D7E91">
      <w:pPr>
        <w:ind w:firstLine="284"/>
        <w:outlineLvl w:val="0"/>
        <w:rPr>
          <w:b/>
          <w:lang w:val="sr-Cyrl-CS"/>
        </w:rPr>
      </w:pPr>
    </w:p>
    <w:p w14:paraId="4B1B5A00" w14:textId="77777777" w:rsidR="003D7E91" w:rsidRPr="00922750" w:rsidRDefault="003D7E91" w:rsidP="00E32D45">
      <w:pPr>
        <w:pStyle w:val="Pasussalistom"/>
        <w:numPr>
          <w:ilvl w:val="0"/>
          <w:numId w:val="13"/>
        </w:numPr>
        <w:jc w:val="both"/>
        <w:outlineLvl w:val="0"/>
        <w:rPr>
          <w:u w:val="single"/>
          <w:lang w:val="sr-Cyrl-CS"/>
        </w:rPr>
      </w:pPr>
      <w:r w:rsidRPr="00922750">
        <w:rPr>
          <w:u w:val="single"/>
          <w:lang w:val="sr-Cyrl-CS"/>
        </w:rPr>
        <w:t xml:space="preserve">Радно место за </w:t>
      </w:r>
      <w:r w:rsidR="00C84AE6">
        <w:rPr>
          <w:u w:val="single"/>
          <w:lang w:val="sr-Cyrl-CS"/>
        </w:rPr>
        <w:t>финансијско-материјалне</w:t>
      </w:r>
      <w:r w:rsidRPr="00922750">
        <w:rPr>
          <w:u w:val="single"/>
          <w:lang w:val="sr-Cyrl-CS"/>
        </w:rPr>
        <w:t xml:space="preserve"> послове</w:t>
      </w:r>
      <w:r w:rsidRPr="00922750">
        <w:rPr>
          <w:u w:val="single"/>
        </w:rPr>
        <w:t>,</w:t>
      </w:r>
      <w:r w:rsidRPr="00922750">
        <w:rPr>
          <w:u w:val="single"/>
          <w:lang w:val="sr-Cyrl-CS"/>
        </w:rPr>
        <w:t xml:space="preserve"> у звању саветник, Одсек за опште послове, 1 извршилац.</w:t>
      </w:r>
    </w:p>
    <w:p w14:paraId="73588EE9" w14:textId="77777777" w:rsidR="003D7E91" w:rsidRDefault="003D7E91" w:rsidP="003D7E91">
      <w:pPr>
        <w:outlineLvl w:val="0"/>
        <w:rPr>
          <w:lang w:val="sr-Cyrl-CS"/>
        </w:rPr>
      </w:pPr>
    </w:p>
    <w:p w14:paraId="276F637A" w14:textId="77777777" w:rsidR="00C84AE6" w:rsidRPr="009775C4" w:rsidRDefault="00C84AE6" w:rsidP="00C445CB">
      <w:pPr>
        <w:pStyle w:val="Teloteksta"/>
        <w:tabs>
          <w:tab w:val="left" w:pos="2940"/>
        </w:tabs>
        <w:rPr>
          <w:rFonts w:eastAsia="SimSun"/>
          <w:kern w:val="3"/>
        </w:rPr>
      </w:pPr>
      <w:r>
        <w:rPr>
          <w:rFonts w:eastAsia="SimSun"/>
          <w:kern w:val="3"/>
        </w:rPr>
        <w:t xml:space="preserve">ОПИС ПОСЛОВА: </w:t>
      </w:r>
      <w:r w:rsidR="00C445CB">
        <w:t>Припрема предлог финансијског плана за израду Закона о буџету  и припрема предлоге периодичних планова финансирања издатака; проверава исправност прописаних образаца и врши контролу података за исплату плата и других примања и накнада запослених у Стручној служби; стара се о економичном и наменском трошењу буџетских средстава и израђује периодичне извештаје о извршењу буџета и усаглашава реализоване обавезе са одобреним месечним квотама; уноси податке у систем главне књиге и води прописане аналитичке евиденције чије податке усклађује са књиговодственим подацима и подацима из главне књиге трезора, врши контролу формалне и рачунске исправности књиговодствених исправа; сарађује са другим органима у поступку остваривања права државних службеника и намештеника из области пензијског, инвалидског и здравственог осигурања; учествује у изради годишњег плана јавних набавки и води евиденцију о реализацији закључених уговора; учествује у спровођењу поступка јавних набавки, прати квалитет и начин пружања уговорених услуга; обавља и друге послове по налогу шефа Одсека.</w:t>
      </w:r>
    </w:p>
    <w:p w14:paraId="77480946" w14:textId="77777777" w:rsidR="00C84AE6" w:rsidRPr="00C84AE6" w:rsidRDefault="00C84AE6" w:rsidP="00C84AE6">
      <w:pPr>
        <w:suppressAutoHyphens/>
        <w:autoSpaceDN w:val="0"/>
        <w:jc w:val="both"/>
        <w:textAlignment w:val="baseline"/>
        <w:rPr>
          <w:rFonts w:eastAsia="SimSun"/>
          <w:kern w:val="3"/>
        </w:rPr>
      </w:pPr>
    </w:p>
    <w:p w14:paraId="2198A6FC" w14:textId="77777777" w:rsidR="00C445CB" w:rsidRPr="009775C4" w:rsidRDefault="00C84AE6" w:rsidP="00C445CB">
      <w:pPr>
        <w:pStyle w:val="Teloteksta"/>
        <w:rPr>
          <w:rFonts w:cs="Tahoma"/>
        </w:rPr>
      </w:pPr>
      <w:r w:rsidRPr="00C84AE6">
        <w:rPr>
          <w:rFonts w:cs="Tahoma"/>
        </w:rPr>
        <w:t xml:space="preserve">УСЛОВИ: </w:t>
      </w:r>
      <w:r w:rsidR="00C445CB">
        <w:t>Стечено високо образовање из научне области економске науке у обиму од најмање 240 ЕСПБ бодова мастер академским студијама, специјалистичким академским студијама, специјалистичким струковним студијама, односно на основим студијама у трајању од најмање четири године или специјалистичким студијама на факултету и најмање три године радног искуства у струци, положен државни стручни испит,</w:t>
      </w:r>
      <w:r w:rsidR="00C445CB" w:rsidRPr="00CA79B7">
        <w:t xml:space="preserve"> </w:t>
      </w:r>
      <w:r w:rsidR="00C445CB">
        <w:t>као и потребне компетенције за рад на радном месту.</w:t>
      </w:r>
      <w:r w:rsidR="00C445CB" w:rsidRPr="00C31A87">
        <w:t xml:space="preserve">                        </w:t>
      </w:r>
    </w:p>
    <w:p w14:paraId="784AE264" w14:textId="77777777" w:rsidR="00E32D45" w:rsidRPr="00922750" w:rsidRDefault="00E32D45" w:rsidP="00C445CB">
      <w:pPr>
        <w:tabs>
          <w:tab w:val="left" w:pos="1440"/>
        </w:tabs>
        <w:jc w:val="both"/>
      </w:pPr>
    </w:p>
    <w:p w14:paraId="6BDC1627" w14:textId="77777777" w:rsidR="003D7E91" w:rsidRPr="00C445CB" w:rsidRDefault="003D7E91" w:rsidP="00C84AE6">
      <w:pPr>
        <w:widowControl w:val="0"/>
        <w:overflowPunct w:val="0"/>
        <w:autoSpaceDE w:val="0"/>
        <w:autoSpaceDN w:val="0"/>
        <w:adjustRightInd w:val="0"/>
        <w:spacing w:line="220" w:lineRule="auto"/>
        <w:ind w:right="40"/>
        <w:jc w:val="both"/>
        <w:rPr>
          <w:b/>
        </w:rPr>
      </w:pPr>
    </w:p>
    <w:p w14:paraId="754AD1DF" w14:textId="77777777" w:rsidR="003D7E91" w:rsidRDefault="003D7E91" w:rsidP="003D7E91">
      <w:pPr>
        <w:ind w:firstLine="284"/>
        <w:jc w:val="both"/>
        <w:outlineLvl w:val="0"/>
        <w:rPr>
          <w:lang w:val="sr-Cyrl-CS"/>
        </w:rPr>
      </w:pPr>
      <w:r w:rsidRPr="00922750">
        <w:rPr>
          <w:b/>
        </w:rPr>
        <w:t>III</w:t>
      </w:r>
      <w:r w:rsidR="00096677">
        <w:rPr>
          <w:b/>
        </w:rPr>
        <w:t xml:space="preserve"> </w:t>
      </w:r>
      <w:r w:rsidR="00900DF1" w:rsidRPr="00922750">
        <w:rPr>
          <w:b/>
          <w:lang w:val="sr-Cyrl-CS"/>
        </w:rPr>
        <w:t>Трајање</w:t>
      </w:r>
      <w:r w:rsidR="00A6390A" w:rsidRPr="00922750">
        <w:rPr>
          <w:b/>
          <w:lang w:val="sr-Cyrl-CS"/>
        </w:rPr>
        <w:t xml:space="preserve"> радног односа: </w:t>
      </w:r>
      <w:r w:rsidR="00C445CB">
        <w:rPr>
          <w:bCs/>
          <w:lang w:val="sr-Cyrl-CS"/>
        </w:rPr>
        <w:t>Заснива се радни однос на</w:t>
      </w:r>
      <w:r w:rsidR="00A6390A" w:rsidRPr="00922750">
        <w:rPr>
          <w:lang w:val="sr-Cyrl-CS"/>
        </w:rPr>
        <w:t xml:space="preserve"> неодређено време.</w:t>
      </w:r>
    </w:p>
    <w:p w14:paraId="52625404" w14:textId="77777777" w:rsidR="00096677" w:rsidRPr="00922750" w:rsidRDefault="00096677" w:rsidP="003D7E91">
      <w:pPr>
        <w:ind w:firstLine="284"/>
        <w:jc w:val="both"/>
        <w:outlineLvl w:val="0"/>
        <w:rPr>
          <w:lang w:val="sr-Cyrl-CS"/>
        </w:rPr>
      </w:pPr>
    </w:p>
    <w:p w14:paraId="213E0EF9" w14:textId="77777777" w:rsidR="00900DF1" w:rsidRPr="00922750" w:rsidRDefault="00900DF1" w:rsidP="003D7E91">
      <w:pPr>
        <w:ind w:firstLine="284"/>
        <w:jc w:val="both"/>
        <w:outlineLvl w:val="0"/>
        <w:rPr>
          <w:lang w:val="sr-Cyrl-CS"/>
        </w:rPr>
      </w:pPr>
      <w:r w:rsidRPr="00922750">
        <w:rPr>
          <w:lang w:val="sr-Cyrl-CS"/>
        </w:rPr>
        <w:t xml:space="preserve">Кандидати који први пут заснивају радни однос у државном органу подлежу пробном раду у трајању од 6 месеци. Кандидати са положеним државним стручним испитом немају предност у изборном поступку у односу на кандидате без положеног државног стручног испита. Кандидати без положеног државног стручног испита </w:t>
      </w:r>
      <w:r w:rsidRPr="00922750">
        <w:rPr>
          <w:lang w:val="sr-Cyrl-CS"/>
        </w:rPr>
        <w:lastRenderedPageBreak/>
        <w:t>примају се на рад под условом да тај испит положе до окончања пробног рада, односно у року од 6 месеци од заснивања радног односа.</w:t>
      </w:r>
    </w:p>
    <w:p w14:paraId="64D1210D" w14:textId="77777777" w:rsidR="003D7E91" w:rsidRPr="00922750" w:rsidRDefault="003D7E91" w:rsidP="003D7E91">
      <w:pPr>
        <w:ind w:firstLine="284"/>
        <w:jc w:val="both"/>
        <w:outlineLvl w:val="0"/>
        <w:rPr>
          <w:b/>
          <w:lang w:val="sr-Cyrl-CS"/>
        </w:rPr>
      </w:pPr>
    </w:p>
    <w:p w14:paraId="45EDCB36" w14:textId="77777777" w:rsidR="003D7E91" w:rsidRPr="00922750" w:rsidRDefault="003D7E91" w:rsidP="003D7E91">
      <w:pPr>
        <w:ind w:firstLine="284"/>
        <w:jc w:val="both"/>
        <w:outlineLvl w:val="0"/>
      </w:pPr>
      <w:r w:rsidRPr="00922750">
        <w:rPr>
          <w:b/>
        </w:rPr>
        <w:t>IV</w:t>
      </w:r>
      <w:r w:rsidR="00096677">
        <w:rPr>
          <w:b/>
        </w:rPr>
        <w:t xml:space="preserve"> </w:t>
      </w:r>
      <w:r w:rsidR="00A6390A" w:rsidRPr="00922750">
        <w:rPr>
          <w:b/>
          <w:lang w:val="sr-Cyrl-CS"/>
        </w:rPr>
        <w:t xml:space="preserve">Место рада: </w:t>
      </w:r>
      <w:r w:rsidR="00C445CB">
        <w:rPr>
          <w:lang w:val="sr-Cyrl-CS"/>
        </w:rPr>
        <w:t>Ниш</w:t>
      </w:r>
      <w:r w:rsidR="0075011A" w:rsidRPr="00922750">
        <w:rPr>
          <w:lang w:val="sr-Cyrl-CS"/>
        </w:rPr>
        <w:t xml:space="preserve">, </w:t>
      </w:r>
      <w:r w:rsidR="00C84AE6">
        <w:rPr>
          <w:lang w:val="sr-Cyrl-CS"/>
        </w:rPr>
        <w:t xml:space="preserve">ул. </w:t>
      </w:r>
      <w:r w:rsidR="00C445CB">
        <w:rPr>
          <w:lang w:val="sr-Cyrl-CS"/>
        </w:rPr>
        <w:t xml:space="preserve"> Страхињића </w:t>
      </w:r>
      <w:r w:rsidR="00096677">
        <w:rPr>
          <w:lang w:val="sr-Cyrl-CS"/>
        </w:rPr>
        <w:t>Б</w:t>
      </w:r>
      <w:r w:rsidR="00C445CB">
        <w:rPr>
          <w:lang w:val="sr-Cyrl-CS"/>
        </w:rPr>
        <w:t>ана 1б</w:t>
      </w:r>
      <w:r w:rsidR="0075011A" w:rsidRPr="00922750">
        <w:rPr>
          <w:lang w:val="sr-Cyrl-CS"/>
        </w:rPr>
        <w:t>.</w:t>
      </w:r>
    </w:p>
    <w:p w14:paraId="4E99A823" w14:textId="77777777" w:rsidR="000A03A4" w:rsidRPr="00922750" w:rsidRDefault="000A03A4" w:rsidP="003D7E91">
      <w:pPr>
        <w:ind w:firstLine="284"/>
        <w:jc w:val="both"/>
        <w:outlineLvl w:val="0"/>
        <w:rPr>
          <w:b/>
          <w:lang w:val="sr-Cyrl-CS"/>
        </w:rPr>
      </w:pPr>
    </w:p>
    <w:p w14:paraId="77D43887" w14:textId="77777777" w:rsidR="003D7E91" w:rsidRPr="00922750" w:rsidRDefault="003D7E91" w:rsidP="003D7E91">
      <w:pPr>
        <w:ind w:firstLine="284"/>
        <w:outlineLvl w:val="0"/>
        <w:rPr>
          <w:b/>
          <w:lang w:val="sr-Cyrl-CS"/>
        </w:rPr>
      </w:pPr>
      <w:r w:rsidRPr="00922750">
        <w:rPr>
          <w:b/>
        </w:rPr>
        <w:t>V</w:t>
      </w:r>
      <w:r w:rsidR="0075011A" w:rsidRPr="00922750">
        <w:rPr>
          <w:b/>
          <w:lang w:val="sr-Cyrl-CS"/>
        </w:rPr>
        <w:t xml:space="preserve"> У </w:t>
      </w:r>
      <w:r w:rsidRPr="00922750">
        <w:rPr>
          <w:b/>
          <w:lang w:val="sr-Cyrl-CS"/>
        </w:rPr>
        <w:t>изборном поступку</w:t>
      </w:r>
      <w:r w:rsidR="00A535F0" w:rsidRPr="00922750">
        <w:rPr>
          <w:b/>
          <w:lang w:val="sr-Cyrl-CS"/>
        </w:rPr>
        <w:t xml:space="preserve"> проверавају се</w:t>
      </w:r>
      <w:r w:rsidRPr="00922750">
        <w:rPr>
          <w:b/>
          <w:lang w:val="sr-Cyrl-CS"/>
        </w:rPr>
        <w:t>:</w:t>
      </w:r>
    </w:p>
    <w:p w14:paraId="23898FE0" w14:textId="77777777" w:rsidR="0075011A" w:rsidRPr="00922750" w:rsidRDefault="0075011A" w:rsidP="003D7E91">
      <w:pPr>
        <w:ind w:firstLine="284"/>
        <w:outlineLvl w:val="0"/>
        <w:rPr>
          <w:b/>
          <w:lang w:val="sr-Cyrl-CS"/>
        </w:rPr>
      </w:pPr>
    </w:p>
    <w:p w14:paraId="6F614F87" w14:textId="77777777" w:rsidR="0075011A" w:rsidRPr="00922750" w:rsidRDefault="0075011A" w:rsidP="009775C4">
      <w:pPr>
        <w:ind w:firstLine="720"/>
        <w:outlineLvl w:val="0"/>
        <w:rPr>
          <w:b/>
          <w:lang w:val="sr-Cyrl-CS"/>
        </w:rPr>
      </w:pPr>
      <w:bookmarkStart w:id="0" w:name="_Hlk181188670"/>
      <w:r w:rsidRPr="00922750">
        <w:rPr>
          <w:b/>
          <w:lang w:val="sr-Cyrl-CS"/>
        </w:rPr>
        <w:t>ОПШТЕ ФУНКЦИОНАЛНЕ КОМПЕТЕНЦИЈЕ</w:t>
      </w:r>
      <w:bookmarkEnd w:id="0"/>
    </w:p>
    <w:p w14:paraId="0334CF01" w14:textId="77777777" w:rsidR="0075011A" w:rsidRPr="00922750" w:rsidRDefault="0075011A" w:rsidP="003D7E91">
      <w:pPr>
        <w:ind w:firstLine="284"/>
        <w:outlineLvl w:val="0"/>
        <w:rPr>
          <w:b/>
          <w:lang w:val="sr-Cyrl-CS"/>
        </w:rPr>
      </w:pPr>
    </w:p>
    <w:p w14:paraId="1BF60EA4" w14:textId="77777777" w:rsidR="0075011A" w:rsidRPr="00922750" w:rsidRDefault="00C445CB" w:rsidP="006C1B9C">
      <w:pPr>
        <w:outlineLvl w:val="0"/>
        <w:rPr>
          <w:b/>
          <w:lang w:val="sr-Cyrl-CS"/>
        </w:rPr>
      </w:pPr>
      <w:r>
        <w:rPr>
          <w:b/>
          <w:lang w:val="sr-Cyrl-CS"/>
        </w:rPr>
        <w:t>Проверава општих</w:t>
      </w:r>
      <w:r w:rsidR="0075011A" w:rsidRPr="00922750">
        <w:rPr>
          <w:b/>
          <w:lang w:val="sr-Cyrl-CS"/>
        </w:rPr>
        <w:t>:</w:t>
      </w:r>
    </w:p>
    <w:p w14:paraId="499C62AD" w14:textId="77777777" w:rsidR="0075011A" w:rsidRPr="00922750" w:rsidRDefault="0075011A" w:rsidP="003D7E91">
      <w:pPr>
        <w:ind w:firstLine="284"/>
        <w:outlineLvl w:val="0"/>
        <w:rPr>
          <w:b/>
          <w:lang w:val="sr-Cyrl-CS"/>
        </w:rPr>
      </w:pPr>
    </w:p>
    <w:p w14:paraId="0F826111" w14:textId="77777777" w:rsidR="00835E25" w:rsidRPr="00090D93" w:rsidRDefault="0075011A" w:rsidP="00835E25">
      <w:pPr>
        <w:pStyle w:val="Pasussalistom"/>
        <w:numPr>
          <w:ilvl w:val="0"/>
          <w:numId w:val="16"/>
        </w:numPr>
        <w:tabs>
          <w:tab w:val="left" w:pos="630"/>
        </w:tabs>
        <w:ind w:right="27"/>
        <w:jc w:val="both"/>
        <w:rPr>
          <w:shd w:val="clear" w:color="auto" w:fill="FFFFFF"/>
        </w:rPr>
      </w:pPr>
      <w:proofErr w:type="spellStart"/>
      <w:r w:rsidRPr="00090D93">
        <w:rPr>
          <w:shd w:val="clear" w:color="auto" w:fill="FFFFFF"/>
        </w:rPr>
        <w:t>Организација</w:t>
      </w:r>
      <w:proofErr w:type="spellEnd"/>
      <w:r w:rsidRPr="00090D93">
        <w:rPr>
          <w:shd w:val="clear" w:color="auto" w:fill="FFFFFF"/>
        </w:rPr>
        <w:t xml:space="preserve"> и </w:t>
      </w:r>
      <w:proofErr w:type="spellStart"/>
      <w:r w:rsidRPr="00090D93">
        <w:rPr>
          <w:shd w:val="clear" w:color="auto" w:fill="FFFFFF"/>
        </w:rPr>
        <w:t>рад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државних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органа</w:t>
      </w:r>
      <w:proofErr w:type="spellEnd"/>
      <w:r w:rsidRPr="00090D93">
        <w:rPr>
          <w:shd w:val="clear" w:color="auto" w:fill="FFFFFF"/>
        </w:rPr>
        <w:t xml:space="preserve"> РС - </w:t>
      </w:r>
      <w:proofErr w:type="spellStart"/>
      <w:r w:rsidRPr="00090D93">
        <w:rPr>
          <w:shd w:val="clear" w:color="auto" w:fill="FFFFFF"/>
        </w:rPr>
        <w:t>провераваће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се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путем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теста</w:t>
      </w:r>
      <w:proofErr w:type="spellEnd"/>
      <w:r w:rsidRPr="00090D93">
        <w:rPr>
          <w:shd w:val="clear" w:color="auto" w:fill="FFFFFF"/>
        </w:rPr>
        <w:t xml:space="preserve"> (</w:t>
      </w:r>
      <w:proofErr w:type="spellStart"/>
      <w:r w:rsidR="00835E25" w:rsidRPr="00090D93">
        <w:rPr>
          <w:shd w:val="clear" w:color="auto" w:fill="FFFFFF"/>
        </w:rPr>
        <w:t>писано</w:t>
      </w:r>
      <w:proofErr w:type="spellEnd"/>
      <w:r w:rsidRPr="00090D93">
        <w:rPr>
          <w:shd w:val="clear" w:color="auto" w:fill="FFFFFF"/>
        </w:rPr>
        <w:t>). </w:t>
      </w:r>
    </w:p>
    <w:p w14:paraId="17D270F7" w14:textId="77777777" w:rsidR="0075011A" w:rsidRPr="00090D93" w:rsidRDefault="0075011A" w:rsidP="00835E25">
      <w:pPr>
        <w:pStyle w:val="Pasussalistom"/>
        <w:numPr>
          <w:ilvl w:val="0"/>
          <w:numId w:val="16"/>
        </w:numPr>
        <w:tabs>
          <w:tab w:val="left" w:pos="630"/>
        </w:tabs>
        <w:ind w:right="27"/>
        <w:jc w:val="both"/>
        <w:rPr>
          <w:shd w:val="clear" w:color="auto" w:fill="FFFFFF"/>
        </w:rPr>
      </w:pPr>
      <w:proofErr w:type="spellStart"/>
      <w:r w:rsidRPr="00090D93">
        <w:rPr>
          <w:shd w:val="clear" w:color="auto" w:fill="FFFFFF"/>
        </w:rPr>
        <w:t>Дигитална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писменост</w:t>
      </w:r>
      <w:proofErr w:type="spellEnd"/>
      <w:r w:rsidRPr="00090D93">
        <w:rPr>
          <w:shd w:val="clear" w:color="auto" w:fill="FFFFFF"/>
        </w:rPr>
        <w:t xml:space="preserve"> - </w:t>
      </w:r>
      <w:proofErr w:type="spellStart"/>
      <w:r w:rsidRPr="00090D93">
        <w:rPr>
          <w:shd w:val="clear" w:color="auto" w:fill="FFFFFF"/>
        </w:rPr>
        <w:t>провераваће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се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="00835E25" w:rsidRPr="00090D93">
        <w:rPr>
          <w:shd w:val="clear" w:color="auto" w:fill="FFFFFF"/>
        </w:rPr>
        <w:t>решавањем</w:t>
      </w:r>
      <w:proofErr w:type="spellEnd"/>
      <w:r w:rsidR="00835E25" w:rsidRPr="00090D93">
        <w:rPr>
          <w:shd w:val="clear" w:color="auto" w:fill="FFFFFF"/>
        </w:rPr>
        <w:t xml:space="preserve"> </w:t>
      </w:r>
      <w:proofErr w:type="spellStart"/>
      <w:r w:rsidR="00835E25" w:rsidRPr="00090D93">
        <w:rPr>
          <w:shd w:val="clear" w:color="auto" w:fill="FFFFFF"/>
        </w:rPr>
        <w:t>задатака</w:t>
      </w:r>
      <w:proofErr w:type="spellEnd"/>
      <w:r w:rsidR="00835E25" w:rsidRPr="00090D93">
        <w:rPr>
          <w:shd w:val="clear" w:color="auto" w:fill="FFFFFF"/>
        </w:rPr>
        <w:t xml:space="preserve"> (</w:t>
      </w:r>
      <w:proofErr w:type="spellStart"/>
      <w:r w:rsidRPr="00090D93">
        <w:rPr>
          <w:shd w:val="clear" w:color="auto" w:fill="FFFFFF"/>
        </w:rPr>
        <w:t>практичним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радом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на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рачунару</w:t>
      </w:r>
      <w:proofErr w:type="spellEnd"/>
      <w:r w:rsidR="00835E25" w:rsidRPr="00090D93">
        <w:rPr>
          <w:shd w:val="clear" w:color="auto" w:fill="FFFFFF"/>
        </w:rPr>
        <w:t>)</w:t>
      </w:r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или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увидом</w:t>
      </w:r>
      <w:proofErr w:type="spellEnd"/>
      <w:r w:rsidRPr="00090D93">
        <w:rPr>
          <w:shd w:val="clear" w:color="auto" w:fill="FFFFFF"/>
        </w:rPr>
        <w:t xml:space="preserve"> у </w:t>
      </w:r>
      <w:proofErr w:type="spellStart"/>
      <w:r w:rsidRPr="00090D93">
        <w:rPr>
          <w:shd w:val="clear" w:color="auto" w:fill="FFFFFF"/>
        </w:rPr>
        <w:t>доказ</w:t>
      </w:r>
      <w:proofErr w:type="spellEnd"/>
      <w:r w:rsidRPr="00090D93">
        <w:rPr>
          <w:shd w:val="clear" w:color="auto" w:fill="FFFFFF"/>
        </w:rPr>
        <w:t xml:space="preserve"> о </w:t>
      </w:r>
      <w:proofErr w:type="spellStart"/>
      <w:r w:rsidR="00835E25" w:rsidRPr="00090D93">
        <w:rPr>
          <w:shd w:val="clear" w:color="auto" w:fill="FFFFFF"/>
        </w:rPr>
        <w:t>поседовању</w:t>
      </w:r>
      <w:proofErr w:type="spellEnd"/>
      <w:r w:rsidR="00835E25"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знањ</w:t>
      </w:r>
      <w:r w:rsidR="00835E25" w:rsidRPr="00090D93">
        <w:rPr>
          <w:shd w:val="clear" w:color="auto" w:fill="FFFFFF"/>
        </w:rPr>
        <w:t>а</w:t>
      </w:r>
      <w:proofErr w:type="spellEnd"/>
      <w:r w:rsidR="00835E25" w:rsidRPr="00090D93">
        <w:rPr>
          <w:shd w:val="clear" w:color="auto" w:fill="FFFFFF"/>
        </w:rPr>
        <w:t xml:space="preserve"> и </w:t>
      </w:r>
      <w:proofErr w:type="spellStart"/>
      <w:r w:rsidR="00835E25" w:rsidRPr="00090D93">
        <w:rPr>
          <w:shd w:val="clear" w:color="auto" w:fill="FFFFFF"/>
        </w:rPr>
        <w:t>вештина</w:t>
      </w:r>
      <w:proofErr w:type="spellEnd"/>
      <w:r w:rsidR="00835E25" w:rsidRPr="00090D93">
        <w:rPr>
          <w:shd w:val="clear" w:color="auto" w:fill="FFFFFF"/>
        </w:rPr>
        <w:t xml:space="preserve"> </w:t>
      </w:r>
      <w:proofErr w:type="spellStart"/>
      <w:r w:rsidR="00835E25" w:rsidRPr="00090D93">
        <w:rPr>
          <w:shd w:val="clear" w:color="auto" w:fill="FFFFFF"/>
        </w:rPr>
        <w:t>наведених</w:t>
      </w:r>
      <w:proofErr w:type="spellEnd"/>
      <w:r w:rsidR="00835E25" w:rsidRPr="00090D93">
        <w:rPr>
          <w:shd w:val="clear" w:color="auto" w:fill="FFFFFF"/>
        </w:rPr>
        <w:t xml:space="preserve"> у </w:t>
      </w:r>
      <w:proofErr w:type="spellStart"/>
      <w:r w:rsidR="00835E25" w:rsidRPr="00090D93">
        <w:rPr>
          <w:shd w:val="clear" w:color="auto" w:fill="FFFFFF"/>
        </w:rPr>
        <w:t>склопу</w:t>
      </w:r>
      <w:proofErr w:type="spellEnd"/>
      <w:r w:rsidR="00835E25" w:rsidRPr="00090D93">
        <w:rPr>
          <w:shd w:val="clear" w:color="auto" w:fill="FFFFFF"/>
        </w:rPr>
        <w:t xml:space="preserve"> </w:t>
      </w:r>
      <w:proofErr w:type="spellStart"/>
      <w:r w:rsidR="00835E25" w:rsidRPr="00090D93">
        <w:rPr>
          <w:shd w:val="clear" w:color="auto" w:fill="FFFFFF"/>
        </w:rPr>
        <w:t>компетенције</w:t>
      </w:r>
      <w:proofErr w:type="spellEnd"/>
      <w:r w:rsidR="00835E25" w:rsidRPr="00090D93">
        <w:rPr>
          <w:shd w:val="clear" w:color="auto" w:fill="FFFFFF"/>
        </w:rPr>
        <w:t xml:space="preserve"> </w:t>
      </w:r>
      <w:proofErr w:type="spellStart"/>
      <w:r w:rsidR="00835E25" w:rsidRPr="00090D93">
        <w:rPr>
          <w:shd w:val="clear" w:color="auto" w:fill="FFFFFF"/>
        </w:rPr>
        <w:t>дигитална</w:t>
      </w:r>
      <w:proofErr w:type="spellEnd"/>
      <w:r w:rsidR="00835E25" w:rsidRPr="00090D93">
        <w:rPr>
          <w:shd w:val="clear" w:color="auto" w:fill="FFFFFF"/>
        </w:rPr>
        <w:t xml:space="preserve"> </w:t>
      </w:r>
      <w:proofErr w:type="spellStart"/>
      <w:r w:rsidR="00835E25" w:rsidRPr="00090D93">
        <w:rPr>
          <w:shd w:val="clear" w:color="auto" w:fill="FFFFFF"/>
        </w:rPr>
        <w:t>писменост</w:t>
      </w:r>
      <w:proofErr w:type="spellEnd"/>
      <w:r w:rsidRPr="00090D93">
        <w:rPr>
          <w:shd w:val="clear" w:color="auto" w:fill="FFFFFF"/>
        </w:rPr>
        <w:t>.</w:t>
      </w:r>
    </w:p>
    <w:p w14:paraId="7F447883" w14:textId="77777777" w:rsidR="0075011A" w:rsidRPr="00090D93" w:rsidRDefault="0075011A" w:rsidP="00835E25">
      <w:pPr>
        <w:pStyle w:val="Pasussalistom"/>
        <w:numPr>
          <w:ilvl w:val="0"/>
          <w:numId w:val="16"/>
        </w:numPr>
        <w:tabs>
          <w:tab w:val="left" w:pos="630"/>
        </w:tabs>
        <w:ind w:right="27"/>
        <w:jc w:val="both"/>
        <w:rPr>
          <w:shd w:val="clear" w:color="auto" w:fill="FFFFFF"/>
        </w:rPr>
      </w:pPr>
      <w:proofErr w:type="spellStart"/>
      <w:r w:rsidRPr="00090D93">
        <w:rPr>
          <w:shd w:val="clear" w:color="auto" w:fill="FFFFFF"/>
        </w:rPr>
        <w:t>Пословна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комуникација</w:t>
      </w:r>
      <w:proofErr w:type="spellEnd"/>
      <w:r w:rsidRPr="00090D93">
        <w:rPr>
          <w:shd w:val="clear" w:color="auto" w:fill="FFFFFF"/>
        </w:rPr>
        <w:t xml:space="preserve">- </w:t>
      </w:r>
      <w:proofErr w:type="spellStart"/>
      <w:r w:rsidRPr="00090D93">
        <w:rPr>
          <w:shd w:val="clear" w:color="auto" w:fill="FFFFFF"/>
        </w:rPr>
        <w:t>провераваће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се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путем</w:t>
      </w:r>
      <w:proofErr w:type="spellEnd"/>
      <w:r w:rsidRPr="00090D93">
        <w:rPr>
          <w:shd w:val="clear" w:color="auto" w:fill="FFFFFF"/>
        </w:rPr>
        <w:t xml:space="preserve"> </w:t>
      </w:r>
      <w:proofErr w:type="spellStart"/>
      <w:r w:rsidRPr="00090D93">
        <w:rPr>
          <w:shd w:val="clear" w:color="auto" w:fill="FFFFFF"/>
        </w:rPr>
        <w:t>теста</w:t>
      </w:r>
      <w:proofErr w:type="spellEnd"/>
      <w:r w:rsidRPr="00090D93">
        <w:rPr>
          <w:shd w:val="clear" w:color="auto" w:fill="FFFFFF"/>
        </w:rPr>
        <w:t xml:space="preserve"> (</w:t>
      </w:r>
      <w:proofErr w:type="spellStart"/>
      <w:r w:rsidR="00835E25" w:rsidRPr="00090D93">
        <w:rPr>
          <w:shd w:val="clear" w:color="auto" w:fill="FFFFFF"/>
        </w:rPr>
        <w:t>писано</w:t>
      </w:r>
      <w:proofErr w:type="spellEnd"/>
      <w:r w:rsidRPr="00090D93">
        <w:rPr>
          <w:shd w:val="clear" w:color="auto" w:fill="FFFFFF"/>
        </w:rPr>
        <w:t>).</w:t>
      </w:r>
    </w:p>
    <w:p w14:paraId="00D0300E" w14:textId="77777777" w:rsidR="001160F7" w:rsidRPr="00922750" w:rsidRDefault="001160F7" w:rsidP="001160F7">
      <w:pPr>
        <w:tabs>
          <w:tab w:val="left" w:pos="630"/>
        </w:tabs>
        <w:ind w:right="27"/>
        <w:jc w:val="both"/>
        <w:rPr>
          <w:shd w:val="clear" w:color="auto" w:fill="FFFFFF"/>
        </w:rPr>
      </w:pPr>
    </w:p>
    <w:p w14:paraId="4DD0434E" w14:textId="77777777" w:rsidR="001160F7" w:rsidRPr="00922750" w:rsidRDefault="001160F7" w:rsidP="001160F7">
      <w:pPr>
        <w:ind w:right="27"/>
        <w:jc w:val="both"/>
        <w:rPr>
          <w:lang w:val="sr-Cyrl-CS"/>
        </w:rPr>
      </w:pPr>
      <w:r w:rsidRPr="00922750">
        <w:rPr>
          <w:b/>
          <w:lang w:val="sr-Cyrl-CS"/>
        </w:rPr>
        <w:t xml:space="preserve">НАПОМЕНА: </w:t>
      </w:r>
      <w:r w:rsidRPr="00922750">
        <w:rPr>
          <w:lang w:val="sr-Cyrl-CS"/>
        </w:rPr>
        <w:t>У погледу провере опште функционалне компетенције „</w:t>
      </w:r>
      <w:r w:rsidR="00472522">
        <w:rPr>
          <w:lang w:val="sr-Cyrl-CS"/>
        </w:rPr>
        <w:t xml:space="preserve"> </w:t>
      </w:r>
      <w:r w:rsidRPr="00922750">
        <w:rPr>
          <w:lang w:val="sr-Cyrl-CS"/>
        </w:rPr>
        <w:t xml:space="preserve">Дигитална писменост” (поседовању знања и вештина у основама коришћења рачунара, основама коришћења интернета, обради текста и табела, табеларне калкулације), ако учесник конкурса поседује важећи сертификат, потврду или други одговарајући доказ о поседовању знања и вештина из наведених области, и жели да на основу њега буде ослобођен тестирања компетенције – Дигитална писменост, неопходно је да </w:t>
      </w:r>
      <w:r w:rsidRPr="00CB7CEF">
        <w:rPr>
          <w:b/>
          <w:bCs/>
          <w:lang w:val="sr-Cyrl-CS"/>
        </w:rPr>
        <w:t>уз пријавни образац</w:t>
      </w:r>
      <w:r w:rsidRPr="00922750">
        <w:rPr>
          <w:lang w:val="sr-Cyrl-CS"/>
        </w:rPr>
        <w:t xml:space="preserve"> (уредно и у потпуности попуњен у делу *Рад на рачунару), достави и тражени доказ у оригиналу или овереној фотокопији.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</w:t>
      </w:r>
    </w:p>
    <w:p w14:paraId="49B2E659" w14:textId="77777777" w:rsidR="00D27D89" w:rsidRPr="00D27D89" w:rsidRDefault="001160F7" w:rsidP="00D27D89">
      <w:pPr>
        <w:ind w:right="27" w:firstLine="1134"/>
        <w:jc w:val="both"/>
      </w:pPr>
      <w:r w:rsidRPr="00922750">
        <w:rPr>
          <w:lang w:val="sr-Cyrl-CS"/>
        </w:rPr>
        <w:t xml:space="preserve">Информације o </w:t>
      </w:r>
      <w:proofErr w:type="spellStart"/>
      <w:r w:rsidRPr="00922750">
        <w:rPr>
          <w:lang w:val="sr-Cyrl-CS"/>
        </w:rPr>
        <w:t>материјалимa</w:t>
      </w:r>
      <w:proofErr w:type="spellEnd"/>
      <w:r w:rsidRPr="00922750">
        <w:rPr>
          <w:lang w:val="sr-Cyrl-CS"/>
        </w:rPr>
        <w:t xml:space="preserve"> за припрему кандидата за проверу општих функционалних компетенција могу се наћи на </w:t>
      </w:r>
      <w:r w:rsidR="00D27D89" w:rsidRPr="00090D93">
        <w:rPr>
          <w:lang w:val="sr-Cyrl-CS"/>
        </w:rPr>
        <w:t>блогу Службе за управљање кадровима</w:t>
      </w:r>
      <w:hyperlink r:id="rId8" w:history="1">
        <w:r w:rsidR="00D27D89" w:rsidRPr="004C153A">
          <w:rPr>
            <w:rStyle w:val="Hiperveza"/>
          </w:rPr>
          <w:t>https://kutak.suk.gov.rs/kutak-znanja/materijali-za-pripremu-ofk</w:t>
        </w:r>
      </w:hyperlink>
    </w:p>
    <w:p w14:paraId="6F3BAF8F" w14:textId="77777777" w:rsidR="0075011A" w:rsidRPr="00922750" w:rsidRDefault="0075011A" w:rsidP="0075011A">
      <w:pPr>
        <w:outlineLvl w:val="0"/>
        <w:rPr>
          <w:b/>
          <w:lang w:val="sr-Cyrl-CS"/>
        </w:rPr>
      </w:pPr>
    </w:p>
    <w:p w14:paraId="5FCAE8E0" w14:textId="77777777" w:rsidR="0075011A" w:rsidRPr="00922750" w:rsidRDefault="0075011A" w:rsidP="009775C4">
      <w:pPr>
        <w:ind w:firstLine="720"/>
        <w:outlineLvl w:val="0"/>
        <w:rPr>
          <w:b/>
          <w:lang w:val="sr-Cyrl-CS"/>
        </w:rPr>
      </w:pPr>
      <w:r w:rsidRPr="00922750">
        <w:rPr>
          <w:b/>
          <w:lang w:val="sr-Cyrl-CS"/>
        </w:rPr>
        <w:t>ПОСЕБНЕ ФУНКЦИОНАЛНЕ КОМПЕТЕНЦИЈЕ</w:t>
      </w:r>
    </w:p>
    <w:p w14:paraId="0654B0D2" w14:textId="77777777" w:rsidR="00B5073D" w:rsidRDefault="00B5073D" w:rsidP="0075011A">
      <w:pPr>
        <w:outlineLvl w:val="0"/>
        <w:rPr>
          <w:b/>
          <w:lang w:val="sr-Cyrl-CS"/>
        </w:rPr>
      </w:pPr>
    </w:p>
    <w:p w14:paraId="7A101ACA" w14:textId="77777777" w:rsidR="00C84AE6" w:rsidRDefault="00C84AE6" w:rsidP="00C84AE6">
      <w:pPr>
        <w:spacing w:line="240" w:lineRule="exact"/>
        <w:jc w:val="both"/>
        <w:rPr>
          <w:color w:val="000000" w:themeColor="text1"/>
          <w:shd w:val="clear" w:color="auto" w:fill="FFFFFF"/>
          <w:lang w:val="sr-Cyrl-CS" w:eastAsia="sr-Cyrl-CS"/>
        </w:rPr>
      </w:pPr>
      <w:r w:rsidRPr="00C84AE6">
        <w:rPr>
          <w:b/>
          <w:color w:val="000000" w:themeColor="text1"/>
          <w:shd w:val="clear" w:color="auto" w:fill="FFFFFF"/>
          <w:lang w:val="sr-Cyrl-CS" w:eastAsia="sr-Cyrl-CS"/>
        </w:rPr>
        <w:t xml:space="preserve">Посебна функционална компетенција </w:t>
      </w:r>
      <w:r>
        <w:rPr>
          <w:b/>
          <w:color w:val="000000" w:themeColor="text1"/>
          <w:shd w:val="clear" w:color="auto" w:fill="FFFFFF"/>
          <w:lang w:val="sr-Cyrl-CS" w:eastAsia="sr-Cyrl-CS"/>
        </w:rPr>
        <w:t xml:space="preserve">у </w:t>
      </w:r>
      <w:proofErr w:type="spellStart"/>
      <w:r>
        <w:rPr>
          <w:b/>
          <w:color w:val="000000" w:themeColor="text1"/>
          <w:shd w:val="clear" w:color="auto" w:fill="FFFFFF"/>
          <w:lang w:val="sr-Cyrl-CS" w:eastAsia="sr-Cyrl-CS"/>
        </w:rPr>
        <w:t>одр</w:t>
      </w:r>
      <w:proofErr w:type="spellEnd"/>
      <w:r w:rsidR="00D27D89">
        <w:rPr>
          <w:b/>
          <w:color w:val="000000" w:themeColor="text1"/>
          <w:shd w:val="clear" w:color="auto" w:fill="FFFFFF"/>
          <w:lang w:eastAsia="sr-Cyrl-CS"/>
        </w:rPr>
        <w:t>e</w:t>
      </w:r>
      <w:proofErr w:type="spellStart"/>
      <w:r>
        <w:rPr>
          <w:b/>
          <w:color w:val="000000" w:themeColor="text1"/>
          <w:shd w:val="clear" w:color="auto" w:fill="FFFFFF"/>
          <w:lang w:val="sr-Cyrl-CS" w:eastAsia="sr-Cyrl-CS"/>
        </w:rPr>
        <w:t>ђеној</w:t>
      </w:r>
      <w:proofErr w:type="spellEnd"/>
      <w:r>
        <w:rPr>
          <w:b/>
          <w:color w:val="000000" w:themeColor="text1"/>
          <w:shd w:val="clear" w:color="auto" w:fill="FFFFFF"/>
          <w:lang w:val="sr-Cyrl-CS" w:eastAsia="sr-Cyrl-CS"/>
        </w:rPr>
        <w:t xml:space="preserve"> области рада</w:t>
      </w:r>
      <w:r w:rsidRPr="00C84AE6">
        <w:rPr>
          <w:color w:val="000000" w:themeColor="text1"/>
          <w:shd w:val="clear" w:color="auto" w:fill="FFFFFF"/>
          <w:lang w:eastAsia="sr-Cyrl-CS"/>
        </w:rPr>
        <w:t>–</w:t>
      </w:r>
      <w:r w:rsidR="008136DB">
        <w:rPr>
          <w:color w:val="000000" w:themeColor="text1"/>
          <w:shd w:val="clear" w:color="auto" w:fill="FFFFFF"/>
          <w:lang w:eastAsia="sr-Cyrl-CS"/>
        </w:rPr>
        <w:t xml:space="preserve"> </w:t>
      </w:r>
      <w:proofErr w:type="spellStart"/>
      <w:r w:rsidR="00D27D89" w:rsidRPr="00090D93">
        <w:rPr>
          <w:shd w:val="clear" w:color="auto" w:fill="FFFFFF"/>
          <w:lang w:eastAsia="sr-Cyrl-CS"/>
        </w:rPr>
        <w:t>област</w:t>
      </w:r>
      <w:proofErr w:type="spellEnd"/>
      <w:r w:rsidR="00D27D89" w:rsidRPr="00090D93">
        <w:rPr>
          <w:shd w:val="clear" w:color="auto" w:fill="FFFFFF"/>
          <w:lang w:eastAsia="sr-Cyrl-CS"/>
        </w:rPr>
        <w:t xml:space="preserve"> </w:t>
      </w:r>
      <w:proofErr w:type="spellStart"/>
      <w:r w:rsidR="00D27D89" w:rsidRPr="00090D93">
        <w:rPr>
          <w:shd w:val="clear" w:color="auto" w:fill="FFFFFF"/>
          <w:lang w:eastAsia="sr-Cyrl-CS"/>
        </w:rPr>
        <w:t>рада</w:t>
      </w:r>
      <w:proofErr w:type="spellEnd"/>
      <w:r w:rsidR="00D27D89" w:rsidRPr="00090D93">
        <w:rPr>
          <w:shd w:val="clear" w:color="auto" w:fill="FFFFFF"/>
          <w:lang w:eastAsia="sr-Cyrl-CS"/>
        </w:rPr>
        <w:t xml:space="preserve"> </w:t>
      </w:r>
      <w:proofErr w:type="spellStart"/>
      <w:r w:rsidR="00D27D89" w:rsidRPr="00090D93">
        <w:rPr>
          <w:shd w:val="clear" w:color="auto" w:fill="FFFFFF"/>
          <w:lang w:eastAsia="sr-Cyrl-CS"/>
        </w:rPr>
        <w:t>финансијско-материјални</w:t>
      </w:r>
      <w:proofErr w:type="spellEnd"/>
      <w:r w:rsidR="00D27D89" w:rsidRPr="00090D93">
        <w:rPr>
          <w:shd w:val="clear" w:color="auto" w:fill="FFFFFF"/>
          <w:lang w:eastAsia="sr-Cyrl-CS"/>
        </w:rPr>
        <w:t xml:space="preserve"> </w:t>
      </w:r>
      <w:proofErr w:type="spellStart"/>
      <w:r w:rsidR="00D27D89" w:rsidRPr="00090D93">
        <w:rPr>
          <w:shd w:val="clear" w:color="auto" w:fill="FFFFFF"/>
          <w:lang w:eastAsia="sr-Cyrl-CS"/>
        </w:rPr>
        <w:t>послови</w:t>
      </w:r>
      <w:proofErr w:type="spellEnd"/>
      <w:r w:rsidR="00D27D89">
        <w:rPr>
          <w:color w:val="000000" w:themeColor="text1"/>
          <w:shd w:val="clear" w:color="auto" w:fill="FFFFFF"/>
          <w:lang w:eastAsia="sr-Cyrl-CS"/>
        </w:rPr>
        <w:t xml:space="preserve">- </w:t>
      </w:r>
      <w:r w:rsidRPr="00C84AE6">
        <w:rPr>
          <w:lang w:val="ru-RU" w:eastAsia="sr-Cyrl-CS"/>
        </w:rPr>
        <w:t xml:space="preserve">Буџетски систем Републике Србије и Поступак извршења буџета- </w:t>
      </w:r>
      <w:r w:rsidRPr="00C84AE6">
        <w:rPr>
          <w:color w:val="000000" w:themeColor="text1"/>
          <w:shd w:val="clear" w:color="auto" w:fill="FFFFFF"/>
          <w:lang w:val="sr-Cyrl-CS" w:eastAsia="sr-Cyrl-CS"/>
        </w:rPr>
        <w:t>провераваће се путем симулације (</w:t>
      </w:r>
      <w:proofErr w:type="spellStart"/>
      <w:r w:rsidRPr="00C84AE6">
        <w:rPr>
          <w:color w:val="000000" w:themeColor="text1"/>
          <w:shd w:val="clear" w:color="auto" w:fill="FFFFFF"/>
          <w:lang w:eastAsia="sr-Cyrl-CS"/>
        </w:rPr>
        <w:t>писано</w:t>
      </w:r>
      <w:proofErr w:type="spellEnd"/>
      <w:r w:rsidRPr="00C84AE6">
        <w:rPr>
          <w:color w:val="000000" w:themeColor="text1"/>
          <w:shd w:val="clear" w:color="auto" w:fill="FFFFFF"/>
          <w:lang w:val="sr-Cyrl-CS" w:eastAsia="sr-Cyrl-CS"/>
        </w:rPr>
        <w:t>).</w:t>
      </w:r>
    </w:p>
    <w:p w14:paraId="56E0A18E" w14:textId="77777777" w:rsidR="00C84AE6" w:rsidRPr="00C84AE6" w:rsidRDefault="00C84AE6" w:rsidP="00C84AE6">
      <w:pPr>
        <w:spacing w:line="240" w:lineRule="exact"/>
        <w:jc w:val="both"/>
        <w:rPr>
          <w:color w:val="000000" w:themeColor="text1"/>
          <w:shd w:val="clear" w:color="auto" w:fill="FFFFFF"/>
          <w:lang w:val="sr-Cyrl-CS" w:eastAsia="sr-Cyrl-CS"/>
        </w:rPr>
      </w:pPr>
    </w:p>
    <w:p w14:paraId="02A2AD44" w14:textId="77777777" w:rsidR="00C84AE6" w:rsidRDefault="00C84AE6" w:rsidP="00C84AE6">
      <w:pPr>
        <w:spacing w:line="240" w:lineRule="exact"/>
        <w:jc w:val="both"/>
        <w:rPr>
          <w:color w:val="000000"/>
          <w:shd w:val="clear" w:color="auto" w:fill="FFFFFF"/>
          <w:lang w:eastAsia="sr-Cyrl-CS"/>
        </w:rPr>
      </w:pPr>
      <w:r w:rsidRPr="00C84AE6">
        <w:rPr>
          <w:b/>
          <w:color w:val="000000"/>
          <w:shd w:val="clear" w:color="auto" w:fill="FFFFFF"/>
          <w:lang w:val="sr-Cyrl-CS" w:eastAsia="sr-Cyrl-CS"/>
        </w:rPr>
        <w:t xml:space="preserve">Посебна функционална компетенција </w:t>
      </w:r>
      <w:r w:rsidRPr="00C84AE6">
        <w:rPr>
          <w:b/>
          <w:color w:val="000000" w:themeColor="text1"/>
          <w:shd w:val="clear" w:color="auto" w:fill="FFFFFF"/>
          <w:lang w:val="sr-Cyrl-CS" w:eastAsia="sr-Cyrl-CS"/>
        </w:rPr>
        <w:t>за о</w:t>
      </w:r>
      <w:proofErr w:type="spellStart"/>
      <w:r w:rsidRPr="00C84AE6">
        <w:rPr>
          <w:b/>
          <w:color w:val="000000" w:themeColor="text1"/>
          <w:shd w:val="clear" w:color="auto" w:fill="FFFFFF"/>
          <w:lang w:eastAsia="sr-Cyrl-CS"/>
        </w:rPr>
        <w:t>дређено</w:t>
      </w:r>
      <w:proofErr w:type="spellEnd"/>
      <w:r w:rsidRPr="00C84AE6">
        <w:rPr>
          <w:b/>
          <w:color w:val="000000" w:themeColor="text1"/>
          <w:shd w:val="clear" w:color="auto" w:fill="FFFFFF"/>
          <w:lang w:eastAsia="sr-Cyrl-CS"/>
        </w:rPr>
        <w:t xml:space="preserve"> </w:t>
      </w:r>
      <w:proofErr w:type="spellStart"/>
      <w:r w:rsidRPr="00C84AE6">
        <w:rPr>
          <w:b/>
          <w:color w:val="000000" w:themeColor="text1"/>
          <w:shd w:val="clear" w:color="auto" w:fill="FFFFFF"/>
          <w:lang w:eastAsia="sr-Cyrl-CS"/>
        </w:rPr>
        <w:t>радно</w:t>
      </w:r>
      <w:proofErr w:type="spellEnd"/>
      <w:r w:rsidRPr="00C84AE6">
        <w:rPr>
          <w:b/>
          <w:color w:val="000000" w:themeColor="text1"/>
          <w:shd w:val="clear" w:color="auto" w:fill="FFFFFF"/>
          <w:lang w:eastAsia="sr-Cyrl-CS"/>
        </w:rPr>
        <w:t xml:space="preserve"> </w:t>
      </w:r>
      <w:proofErr w:type="spellStart"/>
      <w:r w:rsidRPr="00C84AE6">
        <w:rPr>
          <w:b/>
          <w:color w:val="000000" w:themeColor="text1"/>
          <w:shd w:val="clear" w:color="auto" w:fill="FFFFFF"/>
          <w:lang w:eastAsia="sr-Cyrl-CS"/>
        </w:rPr>
        <w:t>место</w:t>
      </w:r>
      <w:proofErr w:type="spellEnd"/>
      <w:r w:rsidRPr="00C84AE6">
        <w:rPr>
          <w:color w:val="000000"/>
          <w:shd w:val="clear" w:color="auto" w:fill="FFFFFF"/>
          <w:lang w:val="sr-Cyrl-CS" w:eastAsia="sr-Cyrl-CS"/>
        </w:rPr>
        <w:t xml:space="preserve">– </w:t>
      </w:r>
      <w:r>
        <w:rPr>
          <w:color w:val="000000"/>
          <w:shd w:val="clear" w:color="auto" w:fill="FFFFFF"/>
          <w:lang w:val="sr-Cyrl-CS" w:eastAsia="sr-Cyrl-CS"/>
        </w:rPr>
        <w:t>п</w:t>
      </w:r>
      <w:r w:rsidRPr="00C84AE6">
        <w:rPr>
          <w:color w:val="000000"/>
          <w:shd w:val="clear" w:color="auto" w:fill="FFFFFF"/>
          <w:lang w:val="sr-Cyrl-CS" w:eastAsia="sr-Cyrl-CS"/>
        </w:rPr>
        <w:t xml:space="preserve">ланска  документа, </w:t>
      </w:r>
      <w:r w:rsidRPr="00C84AE6">
        <w:rPr>
          <w:lang w:val="ru-RU" w:eastAsia="sr-Cyrl-CS"/>
        </w:rPr>
        <w:t xml:space="preserve">прописи и акти из надлежности и организације органа </w:t>
      </w:r>
      <w:r w:rsidRPr="00C84AE6">
        <w:rPr>
          <w:color w:val="000000" w:themeColor="text1"/>
          <w:shd w:val="clear" w:color="auto" w:fill="FFFFFF"/>
          <w:lang w:val="sr-Cyrl-CS" w:eastAsia="sr-Cyrl-CS"/>
        </w:rPr>
        <w:t xml:space="preserve">– </w:t>
      </w:r>
      <w:r w:rsidRPr="00C84AE6">
        <w:rPr>
          <w:lang w:val="ru-RU" w:eastAsia="sr-Cyrl-CS"/>
        </w:rPr>
        <w:t>Уредба о управним окрузима</w:t>
      </w:r>
      <w:r w:rsidRPr="00C84AE6">
        <w:rPr>
          <w:color w:val="000000" w:themeColor="text1"/>
          <w:shd w:val="clear" w:color="auto" w:fill="FFFFFF"/>
          <w:lang w:eastAsia="sr-Cyrl-CS"/>
        </w:rPr>
        <w:t xml:space="preserve"> - </w:t>
      </w:r>
      <w:r w:rsidRPr="00C84AE6">
        <w:rPr>
          <w:color w:val="000000" w:themeColor="text1"/>
          <w:shd w:val="clear" w:color="auto" w:fill="FFFFFF"/>
          <w:lang w:val="sr-Cyrl-CS" w:eastAsia="sr-Cyrl-CS"/>
        </w:rPr>
        <w:t xml:space="preserve">провераваће се путем </w:t>
      </w:r>
      <w:r w:rsidRPr="00090D93">
        <w:rPr>
          <w:shd w:val="clear" w:color="auto" w:fill="FFFFFF"/>
          <w:lang w:val="sr-Cyrl-CS" w:eastAsia="sr-Cyrl-CS"/>
        </w:rPr>
        <w:t xml:space="preserve">симулације </w:t>
      </w:r>
      <w:r w:rsidR="00D27D89" w:rsidRPr="00090D93">
        <w:rPr>
          <w:shd w:val="clear" w:color="auto" w:fill="FFFFFF"/>
          <w:lang w:val="sr-Cyrl-CS" w:eastAsia="sr-Cyrl-CS"/>
        </w:rPr>
        <w:t>(</w:t>
      </w:r>
      <w:proofErr w:type="spellStart"/>
      <w:r w:rsidR="00D27D89" w:rsidRPr="00090D93">
        <w:rPr>
          <w:shd w:val="clear" w:color="auto" w:fill="FFFFFF"/>
          <w:lang w:eastAsia="sr-Cyrl-CS"/>
        </w:rPr>
        <w:t>писано</w:t>
      </w:r>
      <w:proofErr w:type="spellEnd"/>
      <w:r w:rsidR="00D27D89" w:rsidRPr="00090D93">
        <w:rPr>
          <w:shd w:val="clear" w:color="auto" w:fill="FFFFFF"/>
          <w:lang w:val="sr-Cyrl-CS" w:eastAsia="sr-Cyrl-CS"/>
        </w:rPr>
        <w:t>).</w:t>
      </w:r>
    </w:p>
    <w:p w14:paraId="35DDB3AA" w14:textId="77777777" w:rsidR="00C84AE6" w:rsidRPr="00C84AE6" w:rsidRDefault="00C84AE6" w:rsidP="00C84AE6">
      <w:pPr>
        <w:spacing w:line="240" w:lineRule="exact"/>
        <w:jc w:val="both"/>
        <w:rPr>
          <w:color w:val="000000"/>
          <w:shd w:val="clear" w:color="auto" w:fill="FFFFFF"/>
          <w:lang w:eastAsia="sr-Cyrl-CS"/>
        </w:rPr>
      </w:pPr>
    </w:p>
    <w:p w14:paraId="15424FD0" w14:textId="77777777" w:rsidR="00C84AE6" w:rsidRPr="00C84AE6" w:rsidRDefault="00C84AE6" w:rsidP="00C84AE6">
      <w:pPr>
        <w:tabs>
          <w:tab w:val="left" w:pos="360"/>
        </w:tabs>
        <w:spacing w:line="240" w:lineRule="exact"/>
        <w:jc w:val="both"/>
        <w:rPr>
          <w:color w:val="000000"/>
          <w:shd w:val="clear" w:color="auto" w:fill="FFFFFF"/>
          <w:lang w:eastAsia="sr-Cyrl-CS"/>
        </w:rPr>
      </w:pPr>
      <w:r w:rsidRPr="00C84AE6">
        <w:rPr>
          <w:b/>
          <w:color w:val="000000"/>
          <w:shd w:val="clear" w:color="auto" w:fill="FFFFFF"/>
          <w:lang w:val="sr-Cyrl-CS" w:eastAsia="sr-Cyrl-CS"/>
        </w:rPr>
        <w:t xml:space="preserve">Посебна функционална компетенција за </w:t>
      </w:r>
      <w:r w:rsidRPr="00C84AE6">
        <w:rPr>
          <w:b/>
          <w:color w:val="000000" w:themeColor="text1"/>
          <w:shd w:val="clear" w:color="auto" w:fill="FFFFFF"/>
          <w:lang w:val="sr-Cyrl-CS" w:eastAsia="sr-Cyrl-CS"/>
        </w:rPr>
        <w:t>о</w:t>
      </w:r>
      <w:proofErr w:type="spellStart"/>
      <w:r w:rsidRPr="00C84AE6">
        <w:rPr>
          <w:b/>
          <w:color w:val="000000" w:themeColor="text1"/>
          <w:shd w:val="clear" w:color="auto" w:fill="FFFFFF"/>
          <w:lang w:eastAsia="sr-Cyrl-CS"/>
        </w:rPr>
        <w:t>дређено</w:t>
      </w:r>
      <w:proofErr w:type="spellEnd"/>
      <w:r w:rsidRPr="00C84AE6">
        <w:rPr>
          <w:b/>
          <w:color w:val="000000" w:themeColor="text1"/>
          <w:shd w:val="clear" w:color="auto" w:fill="FFFFFF"/>
          <w:lang w:eastAsia="sr-Cyrl-CS"/>
        </w:rPr>
        <w:t xml:space="preserve"> </w:t>
      </w:r>
      <w:proofErr w:type="spellStart"/>
      <w:r w:rsidRPr="00C84AE6">
        <w:rPr>
          <w:b/>
          <w:color w:val="000000" w:themeColor="text1"/>
          <w:shd w:val="clear" w:color="auto" w:fill="FFFFFF"/>
          <w:lang w:eastAsia="sr-Cyrl-CS"/>
        </w:rPr>
        <w:t>радно</w:t>
      </w:r>
      <w:proofErr w:type="spellEnd"/>
      <w:r w:rsidRPr="00C84AE6">
        <w:rPr>
          <w:b/>
          <w:color w:val="000000" w:themeColor="text1"/>
          <w:shd w:val="clear" w:color="auto" w:fill="FFFFFF"/>
          <w:lang w:eastAsia="sr-Cyrl-CS"/>
        </w:rPr>
        <w:t xml:space="preserve"> </w:t>
      </w:r>
      <w:proofErr w:type="spellStart"/>
      <w:r w:rsidRPr="00C84AE6">
        <w:rPr>
          <w:b/>
          <w:color w:val="000000" w:themeColor="text1"/>
          <w:shd w:val="clear" w:color="auto" w:fill="FFFFFF"/>
          <w:lang w:eastAsia="sr-Cyrl-CS"/>
        </w:rPr>
        <w:t>место</w:t>
      </w:r>
      <w:proofErr w:type="spellEnd"/>
      <w:r w:rsidRPr="00C84AE6">
        <w:rPr>
          <w:color w:val="000000"/>
          <w:shd w:val="clear" w:color="auto" w:fill="FFFFFF"/>
          <w:lang w:val="sr-Cyrl-CS" w:eastAsia="sr-Cyrl-CS"/>
        </w:rPr>
        <w:t xml:space="preserve">– </w:t>
      </w:r>
      <w:proofErr w:type="spellStart"/>
      <w:r w:rsidR="006C6F88">
        <w:rPr>
          <w:color w:val="000000"/>
          <w:lang w:eastAsia="sr-Cyrl-CS"/>
        </w:rPr>
        <w:t>п</w:t>
      </w:r>
      <w:r w:rsidRPr="00C84AE6">
        <w:rPr>
          <w:color w:val="000000"/>
          <w:lang w:eastAsia="sr-Cyrl-CS"/>
        </w:rPr>
        <w:t>рописи</w:t>
      </w:r>
      <w:proofErr w:type="spellEnd"/>
      <w:r w:rsidRPr="00C84AE6">
        <w:rPr>
          <w:color w:val="000000"/>
          <w:lang w:eastAsia="sr-Cyrl-CS"/>
        </w:rPr>
        <w:t xml:space="preserve"> </w:t>
      </w:r>
      <w:proofErr w:type="spellStart"/>
      <w:r w:rsidRPr="00C84AE6">
        <w:rPr>
          <w:color w:val="000000"/>
          <w:lang w:eastAsia="sr-Cyrl-CS"/>
        </w:rPr>
        <w:t>из</w:t>
      </w:r>
      <w:proofErr w:type="spellEnd"/>
      <w:r w:rsidRPr="00C84AE6">
        <w:rPr>
          <w:color w:val="000000"/>
          <w:lang w:eastAsia="sr-Cyrl-CS"/>
        </w:rPr>
        <w:t xml:space="preserve"> </w:t>
      </w:r>
      <w:proofErr w:type="spellStart"/>
      <w:r w:rsidRPr="00C84AE6">
        <w:rPr>
          <w:color w:val="000000"/>
          <w:lang w:eastAsia="sr-Cyrl-CS"/>
        </w:rPr>
        <w:t>делокруга</w:t>
      </w:r>
      <w:proofErr w:type="spellEnd"/>
      <w:r w:rsidRPr="00C84AE6">
        <w:rPr>
          <w:color w:val="000000"/>
          <w:lang w:eastAsia="sr-Cyrl-CS"/>
        </w:rPr>
        <w:t xml:space="preserve"> </w:t>
      </w:r>
      <w:proofErr w:type="spellStart"/>
      <w:r w:rsidRPr="00C84AE6">
        <w:rPr>
          <w:color w:val="000000"/>
          <w:lang w:eastAsia="sr-Cyrl-CS"/>
        </w:rPr>
        <w:t>радног</w:t>
      </w:r>
      <w:proofErr w:type="spellEnd"/>
      <w:r w:rsidRPr="00C84AE6">
        <w:rPr>
          <w:color w:val="000000"/>
          <w:lang w:eastAsia="sr-Cyrl-CS"/>
        </w:rPr>
        <w:t xml:space="preserve"> </w:t>
      </w:r>
      <w:proofErr w:type="spellStart"/>
      <w:r w:rsidRPr="00C84AE6">
        <w:rPr>
          <w:color w:val="000000"/>
          <w:lang w:eastAsia="sr-Cyrl-CS"/>
        </w:rPr>
        <w:t>места</w:t>
      </w:r>
      <w:proofErr w:type="spellEnd"/>
      <w:r w:rsidRPr="00C84AE6">
        <w:rPr>
          <w:color w:val="000000"/>
          <w:lang w:val="sr-Cyrl-CS" w:eastAsia="sr-Cyrl-CS"/>
        </w:rPr>
        <w:t xml:space="preserve"> – </w:t>
      </w:r>
      <w:r w:rsidR="008136DB">
        <w:rPr>
          <w:color w:val="000000"/>
          <w:lang w:val="sr-Cyrl-CS" w:eastAsia="sr-Cyrl-CS"/>
        </w:rPr>
        <w:t>Закон о платама државних службеника и намештеника</w:t>
      </w:r>
      <w:r w:rsidRPr="00C84AE6">
        <w:rPr>
          <w:color w:val="000000" w:themeColor="text1"/>
          <w:shd w:val="clear" w:color="auto" w:fill="FFFFFF"/>
          <w:lang w:eastAsia="sr-Cyrl-CS"/>
        </w:rPr>
        <w:t xml:space="preserve"> -</w:t>
      </w:r>
      <w:r w:rsidRPr="00C84AE6">
        <w:rPr>
          <w:color w:val="000000" w:themeColor="text1"/>
          <w:shd w:val="clear" w:color="auto" w:fill="FFFFFF"/>
          <w:lang w:val="sr-Cyrl-CS" w:eastAsia="sr-Cyrl-CS"/>
        </w:rPr>
        <w:t xml:space="preserve"> провераваће се путем симулације (</w:t>
      </w:r>
      <w:proofErr w:type="spellStart"/>
      <w:r w:rsidRPr="00C84AE6">
        <w:rPr>
          <w:color w:val="000000" w:themeColor="text1"/>
          <w:shd w:val="clear" w:color="auto" w:fill="FFFFFF"/>
          <w:lang w:eastAsia="sr-Cyrl-CS"/>
        </w:rPr>
        <w:t>писано</w:t>
      </w:r>
      <w:proofErr w:type="spellEnd"/>
      <w:r w:rsidRPr="00C84AE6">
        <w:rPr>
          <w:color w:val="000000" w:themeColor="text1"/>
          <w:shd w:val="clear" w:color="auto" w:fill="FFFFFF"/>
          <w:lang w:val="sr-Cyrl-CS" w:eastAsia="sr-Cyrl-CS"/>
        </w:rPr>
        <w:t>).</w:t>
      </w:r>
    </w:p>
    <w:p w14:paraId="2BFC9AE2" w14:textId="77777777" w:rsidR="00CB7CEF" w:rsidRDefault="00CB7CEF" w:rsidP="006C6F88">
      <w:pPr>
        <w:tabs>
          <w:tab w:val="left" w:pos="360"/>
        </w:tabs>
        <w:spacing w:line="240" w:lineRule="exact"/>
        <w:jc w:val="both"/>
        <w:rPr>
          <w:color w:val="000000" w:themeColor="text1"/>
          <w:shd w:val="clear" w:color="auto" w:fill="FFFFFF"/>
          <w:lang w:val="sr-Cyrl-CS" w:eastAsia="sr-Cyrl-CS"/>
        </w:rPr>
      </w:pPr>
    </w:p>
    <w:p w14:paraId="14CE8C0C" w14:textId="77777777" w:rsidR="00CB7CEF" w:rsidRDefault="00CB7CEF" w:rsidP="00CB7CEF">
      <w:pPr>
        <w:autoSpaceDE w:val="0"/>
        <w:autoSpaceDN w:val="0"/>
        <w:adjustRightInd w:val="0"/>
        <w:ind w:firstLine="720"/>
        <w:jc w:val="both"/>
        <w:rPr>
          <w:shd w:val="clear" w:color="auto" w:fill="FFFFFF"/>
          <w:lang w:val="sr-Cyrl-CS"/>
        </w:rPr>
      </w:pPr>
      <w:r w:rsidRPr="00090D93">
        <w:rPr>
          <w:shd w:val="clear" w:color="auto" w:fill="FFFFFF"/>
          <w:lang w:val="sr-Cyrl-CS"/>
        </w:rPr>
        <w:t xml:space="preserve">Информације o </w:t>
      </w:r>
      <w:proofErr w:type="spellStart"/>
      <w:r w:rsidRPr="00090D93">
        <w:rPr>
          <w:shd w:val="clear" w:color="auto" w:fill="FFFFFF"/>
          <w:lang w:val="sr-Cyrl-CS"/>
        </w:rPr>
        <w:t>материјалимa</w:t>
      </w:r>
      <w:proofErr w:type="spellEnd"/>
      <w:r w:rsidRPr="00090D93">
        <w:rPr>
          <w:shd w:val="clear" w:color="auto" w:fill="FFFFFF"/>
          <w:lang w:val="sr-Cyrl-CS"/>
        </w:rPr>
        <w:t xml:space="preserve"> за припрему кандидата за проверу посебних функционалних компетенција могу се наћи на веб сајту </w:t>
      </w:r>
      <w:r w:rsidR="00090D93" w:rsidRPr="00090D93">
        <w:rPr>
          <w:shd w:val="clear" w:color="auto" w:fill="FFFFFF"/>
          <w:lang w:val="sr-Cyrl-CS"/>
        </w:rPr>
        <w:t xml:space="preserve"> </w:t>
      </w:r>
      <w:r w:rsidR="008136DB">
        <w:rPr>
          <w:shd w:val="clear" w:color="auto" w:fill="FFFFFF"/>
          <w:lang w:val="sr-Cyrl-CS"/>
        </w:rPr>
        <w:t>Нишавског</w:t>
      </w:r>
      <w:r w:rsidR="00090D93" w:rsidRPr="00090D93">
        <w:rPr>
          <w:shd w:val="clear" w:color="auto" w:fill="FFFFFF"/>
          <w:lang w:val="sr-Cyrl-CS"/>
        </w:rPr>
        <w:t xml:space="preserve"> управног округа </w:t>
      </w:r>
      <w:r w:rsidRPr="00090D93">
        <w:rPr>
          <w:shd w:val="clear" w:color="auto" w:fill="FFFFFF"/>
          <w:lang w:val="sr-Cyrl-CS"/>
        </w:rPr>
        <w:t xml:space="preserve">– </w:t>
      </w:r>
      <w:hyperlink r:id="rId9" w:history="1">
        <w:r w:rsidR="008136DB" w:rsidRPr="00A2199C">
          <w:rPr>
            <w:rStyle w:val="Hiperveza"/>
          </w:rPr>
          <w:t>www.nis.okrug.gov.rs</w:t>
        </w:r>
      </w:hyperlink>
      <w:r w:rsidRPr="00090D93">
        <w:rPr>
          <w:shd w:val="clear" w:color="auto" w:fill="FFFFFF"/>
          <w:lang w:val="sr-Cyrl-CS"/>
        </w:rPr>
        <w:t>.</w:t>
      </w:r>
    </w:p>
    <w:p w14:paraId="52DF67D3" w14:textId="77777777" w:rsidR="009775C4" w:rsidRDefault="009775C4" w:rsidP="00CB7CEF">
      <w:pPr>
        <w:autoSpaceDE w:val="0"/>
        <w:autoSpaceDN w:val="0"/>
        <w:adjustRightInd w:val="0"/>
        <w:ind w:firstLine="720"/>
        <w:jc w:val="both"/>
        <w:rPr>
          <w:shd w:val="clear" w:color="auto" w:fill="FFFFFF"/>
          <w:lang w:val="sr-Cyrl-CS"/>
        </w:rPr>
      </w:pPr>
    </w:p>
    <w:p w14:paraId="5F9EDDB8" w14:textId="77777777" w:rsidR="009775C4" w:rsidRDefault="009775C4" w:rsidP="00CB7CEF">
      <w:pPr>
        <w:autoSpaceDE w:val="0"/>
        <w:autoSpaceDN w:val="0"/>
        <w:adjustRightInd w:val="0"/>
        <w:ind w:firstLine="720"/>
        <w:jc w:val="both"/>
        <w:rPr>
          <w:shd w:val="clear" w:color="auto" w:fill="FFFFFF"/>
          <w:lang w:val="sr-Cyrl-CS"/>
        </w:rPr>
      </w:pPr>
    </w:p>
    <w:p w14:paraId="6CACD467" w14:textId="77777777" w:rsidR="009775C4" w:rsidRDefault="009775C4" w:rsidP="00CB7CEF">
      <w:pPr>
        <w:autoSpaceDE w:val="0"/>
        <w:autoSpaceDN w:val="0"/>
        <w:adjustRightInd w:val="0"/>
        <w:ind w:firstLine="720"/>
        <w:jc w:val="both"/>
      </w:pPr>
    </w:p>
    <w:p w14:paraId="3D5D5739" w14:textId="77777777" w:rsidR="009775C4" w:rsidRDefault="009775C4" w:rsidP="00CB7CEF">
      <w:pPr>
        <w:autoSpaceDE w:val="0"/>
        <w:autoSpaceDN w:val="0"/>
        <w:adjustRightInd w:val="0"/>
        <w:ind w:firstLine="720"/>
        <w:jc w:val="both"/>
      </w:pPr>
    </w:p>
    <w:p w14:paraId="40E7FD73" w14:textId="77777777" w:rsidR="009775C4" w:rsidRPr="009775C4" w:rsidRDefault="009775C4" w:rsidP="00CB7CEF">
      <w:pPr>
        <w:autoSpaceDE w:val="0"/>
        <w:autoSpaceDN w:val="0"/>
        <w:adjustRightInd w:val="0"/>
        <w:ind w:firstLine="720"/>
        <w:jc w:val="both"/>
      </w:pPr>
    </w:p>
    <w:p w14:paraId="1EF2F328" w14:textId="77777777" w:rsidR="00CB7CEF" w:rsidRPr="006C6F88" w:rsidRDefault="00CB7CEF" w:rsidP="006C6F88">
      <w:pPr>
        <w:tabs>
          <w:tab w:val="left" w:pos="360"/>
        </w:tabs>
        <w:spacing w:line="240" w:lineRule="exact"/>
        <w:jc w:val="both"/>
        <w:rPr>
          <w:color w:val="000000"/>
          <w:shd w:val="clear" w:color="auto" w:fill="FFFFFF"/>
          <w:lang w:eastAsia="sr-Cyrl-CS"/>
        </w:rPr>
      </w:pPr>
    </w:p>
    <w:p w14:paraId="6966F8DB" w14:textId="77777777" w:rsidR="00CC0BA2" w:rsidRPr="00922750" w:rsidRDefault="00CC0BA2" w:rsidP="00A535F0">
      <w:pPr>
        <w:ind w:firstLine="709"/>
        <w:outlineLvl w:val="0"/>
        <w:rPr>
          <w:b/>
          <w:lang w:val="sr-Cyrl-CS"/>
        </w:rPr>
      </w:pPr>
    </w:p>
    <w:p w14:paraId="2E65D3A9" w14:textId="77777777" w:rsidR="00B5073D" w:rsidRPr="00922750" w:rsidRDefault="00A535F0" w:rsidP="009775C4">
      <w:pPr>
        <w:ind w:firstLine="720"/>
        <w:outlineLvl w:val="0"/>
        <w:rPr>
          <w:b/>
          <w:lang w:val="sr-Cyrl-CS"/>
        </w:rPr>
      </w:pPr>
      <w:r w:rsidRPr="00922750">
        <w:rPr>
          <w:b/>
          <w:lang w:val="sr-Cyrl-CS"/>
        </w:rPr>
        <w:t>ПОНАШАЈНЕ КОМПЕТЕНЦИЈЕ</w:t>
      </w:r>
    </w:p>
    <w:p w14:paraId="1375B5AA" w14:textId="77777777" w:rsidR="00A535F0" w:rsidRPr="00922750" w:rsidRDefault="00A535F0" w:rsidP="00A535F0">
      <w:pPr>
        <w:outlineLvl w:val="0"/>
        <w:rPr>
          <w:b/>
          <w:lang w:val="sr-Cyrl-CS"/>
        </w:rPr>
      </w:pPr>
    </w:p>
    <w:p w14:paraId="25C7083C" w14:textId="77777777" w:rsidR="00A535F0" w:rsidRPr="00922750" w:rsidRDefault="008136DB" w:rsidP="008136DB">
      <w:pPr>
        <w:ind w:firstLine="720"/>
        <w:jc w:val="both"/>
        <w:outlineLvl w:val="0"/>
        <w:rPr>
          <w:lang w:val="sr-Cyrl-CS"/>
        </w:rPr>
      </w:pPr>
      <w:r>
        <w:rPr>
          <w:b/>
        </w:rPr>
        <w:t>П</w:t>
      </w:r>
      <w:proofErr w:type="spellStart"/>
      <w:r w:rsidR="00A535F0" w:rsidRPr="00922750">
        <w:rPr>
          <w:b/>
          <w:lang w:val="sr-Cyrl-CS"/>
        </w:rPr>
        <w:t>роверавају</w:t>
      </w:r>
      <w:proofErr w:type="spellEnd"/>
      <w:r w:rsidR="00A535F0" w:rsidRPr="00922750">
        <w:rPr>
          <w:b/>
          <w:lang w:val="sr-Cyrl-CS"/>
        </w:rPr>
        <w:t xml:space="preserve"> се: </w:t>
      </w:r>
      <w:r w:rsidR="00A535F0" w:rsidRPr="00922750">
        <w:rPr>
          <w:lang w:val="sr-Cyrl-CS"/>
        </w:rPr>
        <w:t>управљање информацијама; управљање задацима и остваривање резултата; оријентација ка учењу и променама; изградња и о</w:t>
      </w:r>
      <w:r w:rsidR="00472522">
        <w:rPr>
          <w:lang w:val="sr-Cyrl-CS"/>
        </w:rPr>
        <w:t>државање професионалних односа</w:t>
      </w:r>
      <w:r w:rsidR="00A535F0" w:rsidRPr="00922750">
        <w:rPr>
          <w:lang w:val="sr-Cyrl-CS"/>
        </w:rPr>
        <w:t xml:space="preserve"> и савесност, посвећеност и интегритет.</w:t>
      </w:r>
    </w:p>
    <w:p w14:paraId="5F93B897" w14:textId="77777777" w:rsidR="00A535F0" w:rsidRPr="00922750" w:rsidRDefault="00A535F0" w:rsidP="00A535F0">
      <w:pPr>
        <w:jc w:val="both"/>
        <w:outlineLvl w:val="0"/>
        <w:rPr>
          <w:lang w:val="sr-Cyrl-CS"/>
        </w:rPr>
      </w:pPr>
    </w:p>
    <w:p w14:paraId="411D6E0B" w14:textId="77777777" w:rsidR="00A535F0" w:rsidRPr="00922750" w:rsidRDefault="00A535F0" w:rsidP="00A535F0">
      <w:pPr>
        <w:jc w:val="both"/>
        <w:outlineLvl w:val="0"/>
        <w:rPr>
          <w:lang w:val="sr-Cyrl-CS"/>
        </w:rPr>
      </w:pPr>
      <w:r w:rsidRPr="00922750">
        <w:rPr>
          <w:lang w:val="sr-Cyrl-CS"/>
        </w:rPr>
        <w:t xml:space="preserve">Наведене </w:t>
      </w:r>
      <w:proofErr w:type="spellStart"/>
      <w:r w:rsidRPr="00922750">
        <w:rPr>
          <w:lang w:val="sr-Cyrl-CS"/>
        </w:rPr>
        <w:t>понашајне</w:t>
      </w:r>
      <w:proofErr w:type="spellEnd"/>
      <w:r w:rsidRPr="00922750">
        <w:rPr>
          <w:lang w:val="sr-Cyrl-CS"/>
        </w:rPr>
        <w:t xml:space="preserve"> компетенције провераваће се путем </w:t>
      </w:r>
      <w:proofErr w:type="spellStart"/>
      <w:r w:rsidRPr="00922750">
        <w:rPr>
          <w:lang w:val="sr-Cyrl-CS"/>
        </w:rPr>
        <w:t>психометријских</w:t>
      </w:r>
      <w:proofErr w:type="spellEnd"/>
      <w:r w:rsidRPr="00922750">
        <w:rPr>
          <w:lang w:val="sr-Cyrl-CS"/>
        </w:rPr>
        <w:t xml:space="preserve"> тестова</w:t>
      </w:r>
      <w:r w:rsidR="008136DB">
        <w:rPr>
          <w:lang w:val="sr-Cyrl-CS"/>
        </w:rPr>
        <w:t xml:space="preserve"> </w:t>
      </w:r>
      <w:r w:rsidR="00AE295F" w:rsidRPr="00922750">
        <w:t xml:space="preserve">и </w:t>
      </w:r>
      <w:proofErr w:type="spellStart"/>
      <w:r w:rsidR="00AE295F" w:rsidRPr="00922750">
        <w:t>интервјуа</w:t>
      </w:r>
      <w:proofErr w:type="spellEnd"/>
      <w:r w:rsidR="00AE295F" w:rsidRPr="00922750">
        <w:t xml:space="preserve"> </w:t>
      </w:r>
      <w:proofErr w:type="spellStart"/>
      <w:r w:rsidR="00AE295F" w:rsidRPr="00922750">
        <w:t>базираног</w:t>
      </w:r>
      <w:proofErr w:type="spellEnd"/>
      <w:r w:rsidR="00AE295F" w:rsidRPr="00922750">
        <w:t xml:space="preserve"> </w:t>
      </w:r>
      <w:proofErr w:type="spellStart"/>
      <w:r w:rsidR="00AE295F" w:rsidRPr="00922750">
        <w:t>на</w:t>
      </w:r>
      <w:proofErr w:type="spellEnd"/>
      <w:r w:rsidR="00AE295F" w:rsidRPr="00922750">
        <w:t xml:space="preserve"> </w:t>
      </w:r>
      <w:proofErr w:type="spellStart"/>
      <w:r w:rsidR="00AE295F" w:rsidRPr="00922750">
        <w:t>компетенцијама</w:t>
      </w:r>
      <w:proofErr w:type="spellEnd"/>
      <w:r w:rsidRPr="00922750">
        <w:rPr>
          <w:lang w:val="sr-Cyrl-CS"/>
        </w:rPr>
        <w:t xml:space="preserve">. </w:t>
      </w:r>
    </w:p>
    <w:p w14:paraId="21137922" w14:textId="77777777" w:rsidR="00A535F0" w:rsidRPr="00922750" w:rsidRDefault="00A535F0" w:rsidP="00A535F0">
      <w:pPr>
        <w:jc w:val="both"/>
        <w:outlineLvl w:val="0"/>
        <w:rPr>
          <w:lang w:val="sr-Cyrl-CS"/>
        </w:rPr>
      </w:pPr>
    </w:p>
    <w:p w14:paraId="031ADEBA" w14:textId="77777777" w:rsidR="006C1B9C" w:rsidRDefault="006C1B9C" w:rsidP="00A535F0">
      <w:pPr>
        <w:tabs>
          <w:tab w:val="left" w:pos="3860"/>
        </w:tabs>
        <w:ind w:firstLine="709"/>
        <w:jc w:val="both"/>
        <w:rPr>
          <w:b/>
          <w:bCs/>
          <w:lang w:val="sr-Cyrl-CS"/>
        </w:rPr>
      </w:pPr>
      <w:r>
        <w:rPr>
          <w:b/>
          <w:bCs/>
          <w:lang w:val="sr-Cyrl-CS"/>
        </w:rPr>
        <w:t>ИНТЕРВЈУ СА КОМИСИЈОМ</w:t>
      </w:r>
    </w:p>
    <w:p w14:paraId="38DF4316" w14:textId="77777777" w:rsidR="006C1B9C" w:rsidRDefault="006C1B9C" w:rsidP="00A535F0">
      <w:pPr>
        <w:tabs>
          <w:tab w:val="left" w:pos="3860"/>
        </w:tabs>
        <w:ind w:firstLine="709"/>
        <w:jc w:val="both"/>
        <w:rPr>
          <w:b/>
          <w:bCs/>
          <w:lang w:val="sr-Cyrl-CS"/>
        </w:rPr>
      </w:pPr>
    </w:p>
    <w:p w14:paraId="681D81B4" w14:textId="77777777" w:rsidR="00A535F0" w:rsidRPr="00922750" w:rsidRDefault="00A535F0" w:rsidP="00A535F0">
      <w:pPr>
        <w:tabs>
          <w:tab w:val="left" w:pos="3860"/>
        </w:tabs>
        <w:ind w:firstLine="709"/>
        <w:jc w:val="both"/>
        <w:rPr>
          <w:lang w:val="sr-Cyrl-CS"/>
        </w:rPr>
      </w:pPr>
      <w:r w:rsidRPr="00922750">
        <w:rPr>
          <w:b/>
          <w:bCs/>
          <w:lang w:val="sr-Cyrl-CS"/>
        </w:rPr>
        <w:t xml:space="preserve"> </w:t>
      </w:r>
      <w:r w:rsidRPr="0092275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4F05B7A6" w14:textId="77777777" w:rsidR="00A535F0" w:rsidRPr="00922750" w:rsidRDefault="00A535F0" w:rsidP="00A535F0">
      <w:pPr>
        <w:tabs>
          <w:tab w:val="left" w:pos="8910"/>
        </w:tabs>
        <w:ind w:right="27"/>
        <w:jc w:val="both"/>
        <w:rPr>
          <w:highlight w:val="yellow"/>
        </w:rPr>
      </w:pPr>
    </w:p>
    <w:p w14:paraId="29632C4E" w14:textId="77777777" w:rsidR="007C4CB4" w:rsidRPr="00922750" w:rsidRDefault="00096677" w:rsidP="00472522">
      <w:pPr>
        <w:jc w:val="both"/>
        <w:outlineLvl w:val="0"/>
        <w:rPr>
          <w:b/>
          <w:lang w:val="sr-Cyrl-CS"/>
        </w:rPr>
      </w:pPr>
      <w:r>
        <w:rPr>
          <w:b/>
        </w:rPr>
        <w:t>VI</w:t>
      </w:r>
      <w:r w:rsidR="007C4CB4" w:rsidRPr="00922750">
        <w:rPr>
          <w:b/>
        </w:rPr>
        <w:t xml:space="preserve"> </w:t>
      </w:r>
      <w:r w:rsidR="007C4CB4" w:rsidRPr="00922750">
        <w:rPr>
          <w:b/>
          <w:lang w:val="sr-Cyrl-CS"/>
        </w:rPr>
        <w:t xml:space="preserve">Адреса на коју се подноси попуњен Образац пријаве на јавни конкурс: </w:t>
      </w:r>
      <w:r w:rsidR="007C4CB4" w:rsidRPr="00922750">
        <w:rPr>
          <w:lang w:val="sr-Cyrl-CS"/>
        </w:rPr>
        <w:t xml:space="preserve">Пријаве на конкурс шаљу се поштом или предају непосредно </w:t>
      </w:r>
      <w:r w:rsidR="007C4CB4" w:rsidRPr="00922750">
        <w:t>у</w:t>
      </w:r>
      <w:r w:rsidR="007C4CB4" w:rsidRPr="00922750">
        <w:rPr>
          <w:lang w:val="sr-Cyrl-CS"/>
        </w:rPr>
        <w:t xml:space="preserve"> писарници </w:t>
      </w:r>
      <w:r w:rsidR="008136DB">
        <w:t>Нишавск</w:t>
      </w:r>
      <w:r w:rsidR="006C6F88">
        <w:t>ог</w:t>
      </w:r>
      <w:r w:rsidR="007C4CB4" w:rsidRPr="00922750">
        <w:rPr>
          <w:lang w:val="sr-Cyrl-CS"/>
        </w:rPr>
        <w:t xml:space="preserve"> управног округа, на адресу: </w:t>
      </w:r>
      <w:r w:rsidR="008136DB">
        <w:rPr>
          <w:lang w:val="sr-Cyrl-CS"/>
        </w:rPr>
        <w:t>Нишавск</w:t>
      </w:r>
      <w:r w:rsidR="006C6F88">
        <w:rPr>
          <w:lang w:val="sr-Cyrl-CS"/>
        </w:rPr>
        <w:t>и</w:t>
      </w:r>
      <w:r w:rsidR="007C4CB4" w:rsidRPr="00922750">
        <w:rPr>
          <w:lang w:val="sr-Cyrl-CS"/>
        </w:rPr>
        <w:t xml:space="preserve"> управни округ, </w:t>
      </w:r>
      <w:r w:rsidR="008136DB">
        <w:rPr>
          <w:lang w:val="sr-Cyrl-CS"/>
        </w:rPr>
        <w:t>18</w:t>
      </w:r>
      <w:r w:rsidR="007C4CB4" w:rsidRPr="00922750">
        <w:rPr>
          <w:lang w:val="sr-Cyrl-CS"/>
        </w:rPr>
        <w:t xml:space="preserve">000 </w:t>
      </w:r>
      <w:r w:rsidR="008136DB">
        <w:rPr>
          <w:lang w:val="sr-Cyrl-CS"/>
        </w:rPr>
        <w:t>Ниш</w:t>
      </w:r>
      <w:r w:rsidR="007C4CB4" w:rsidRPr="00922750">
        <w:rPr>
          <w:lang w:val="sr-Cyrl-CS"/>
        </w:rPr>
        <w:t xml:space="preserve">, </w:t>
      </w:r>
      <w:r w:rsidR="006C6F88">
        <w:rPr>
          <w:lang w:val="sr-Cyrl-CS"/>
        </w:rPr>
        <w:t xml:space="preserve">ул. </w:t>
      </w:r>
      <w:r w:rsidR="00472522">
        <w:rPr>
          <w:lang w:val="sr-Cyrl-CS"/>
        </w:rPr>
        <w:t>Страхињића Б</w:t>
      </w:r>
      <w:r w:rsidR="008136DB">
        <w:rPr>
          <w:lang w:val="sr-Cyrl-CS"/>
        </w:rPr>
        <w:t>ана 1б на 3. спрату</w:t>
      </w:r>
      <w:r w:rsidR="007C4CB4" w:rsidRPr="00922750">
        <w:rPr>
          <w:lang w:val="sr-Cyrl-CS"/>
        </w:rPr>
        <w:t xml:space="preserve"> са назнаком „За јавни конкурс за попуњавање </w:t>
      </w:r>
      <w:proofErr w:type="spellStart"/>
      <w:r w:rsidR="007C4CB4" w:rsidRPr="00922750">
        <w:rPr>
          <w:lang w:val="sr-Cyrl-CS"/>
        </w:rPr>
        <w:t>извршилачког</w:t>
      </w:r>
      <w:proofErr w:type="spellEnd"/>
      <w:r w:rsidR="007C4CB4" w:rsidRPr="00922750">
        <w:rPr>
          <w:lang w:val="sr-Cyrl-CS"/>
        </w:rPr>
        <w:t xml:space="preserve"> радног места“.</w:t>
      </w:r>
    </w:p>
    <w:p w14:paraId="5CA76D5F" w14:textId="77777777" w:rsidR="007C4CB4" w:rsidRPr="00922750" w:rsidRDefault="007C4CB4" w:rsidP="007C4CB4">
      <w:pPr>
        <w:ind w:firstLine="720"/>
        <w:jc w:val="both"/>
        <w:outlineLvl w:val="0"/>
        <w:rPr>
          <w:b/>
          <w:bCs/>
          <w:lang w:val="sr-Cyrl-CS"/>
        </w:rPr>
      </w:pPr>
    </w:p>
    <w:p w14:paraId="1E1BC8D4" w14:textId="77777777" w:rsidR="007C4CB4" w:rsidRPr="00922750" w:rsidRDefault="00096677" w:rsidP="00472522">
      <w:pPr>
        <w:jc w:val="both"/>
        <w:outlineLvl w:val="0"/>
        <w:rPr>
          <w:b/>
          <w:color w:val="FF0000"/>
          <w:lang w:val="sr-Cyrl-CS"/>
        </w:rPr>
      </w:pPr>
      <w:r>
        <w:rPr>
          <w:b/>
        </w:rPr>
        <w:t>VII</w:t>
      </w:r>
      <w:r w:rsidR="007C4CB4" w:rsidRPr="00922750">
        <w:rPr>
          <w:b/>
        </w:rPr>
        <w:t xml:space="preserve"> </w:t>
      </w:r>
      <w:r w:rsidR="007C4CB4" w:rsidRPr="00922750">
        <w:rPr>
          <w:b/>
          <w:lang w:val="sr-Cyrl-CS"/>
        </w:rPr>
        <w:t xml:space="preserve">Лице задужено за давање обавештења у вези јавног конкурса: </w:t>
      </w:r>
      <w:r w:rsidR="008136DB">
        <w:rPr>
          <w:lang w:val="sr-Cyrl-CS"/>
        </w:rPr>
        <w:t>Јована Митић</w:t>
      </w:r>
      <w:r w:rsidR="007C4CB4" w:rsidRPr="00922750">
        <w:rPr>
          <w:lang w:val="sr-Cyrl-CS"/>
        </w:rPr>
        <w:t xml:space="preserve"> тел: </w:t>
      </w:r>
      <w:r w:rsidR="008136DB">
        <w:rPr>
          <w:lang w:val="sr-Cyrl-CS"/>
        </w:rPr>
        <w:t xml:space="preserve">018/505-161 </w:t>
      </w:r>
      <w:r w:rsidR="007C4CB4" w:rsidRPr="00922750">
        <w:rPr>
          <w:lang w:val="sr-Cyrl-CS"/>
        </w:rPr>
        <w:t>од 10,00 до 1</w:t>
      </w:r>
      <w:r w:rsidR="007C4CB4" w:rsidRPr="00922750">
        <w:t>2</w:t>
      </w:r>
      <w:r w:rsidR="007C4CB4" w:rsidRPr="00922750">
        <w:rPr>
          <w:lang w:val="sr-Cyrl-CS"/>
        </w:rPr>
        <w:t>,00 часова.</w:t>
      </w:r>
    </w:p>
    <w:p w14:paraId="2AF43566" w14:textId="77777777" w:rsidR="004E78E6" w:rsidRPr="00922750" w:rsidRDefault="004E78E6" w:rsidP="00CC0BA2">
      <w:pPr>
        <w:jc w:val="both"/>
        <w:outlineLvl w:val="0"/>
        <w:rPr>
          <w:b/>
          <w:bCs/>
        </w:rPr>
      </w:pPr>
    </w:p>
    <w:p w14:paraId="75B14F5C" w14:textId="77777777" w:rsidR="004E78E6" w:rsidRPr="00922750" w:rsidRDefault="00096677" w:rsidP="00472522">
      <w:pPr>
        <w:jc w:val="both"/>
        <w:outlineLvl w:val="0"/>
      </w:pPr>
      <w:r>
        <w:rPr>
          <w:b/>
        </w:rPr>
        <w:t>VIII</w:t>
      </w:r>
      <w:r w:rsidR="004E78E6" w:rsidRPr="00922750">
        <w:rPr>
          <w:b/>
          <w:lang w:val="sr-Cyrl-CS"/>
        </w:rPr>
        <w:t xml:space="preserve"> Рок за подношење пријава на јавни конкурс</w:t>
      </w:r>
      <w:r w:rsidR="004E78E6" w:rsidRPr="00922750">
        <w:rPr>
          <w:lang w:val="sr-Cyrl-CS"/>
        </w:rPr>
        <w:t xml:space="preserve"> је 8 дана</w:t>
      </w:r>
      <w:r w:rsidR="008136DB">
        <w:rPr>
          <w:lang w:val="sr-Cyrl-CS"/>
        </w:rPr>
        <w:t xml:space="preserve"> </w:t>
      </w:r>
      <w:r w:rsidR="004E78E6" w:rsidRPr="00922750">
        <w:rPr>
          <w:lang w:val="sr-Cyrl-CS"/>
        </w:rPr>
        <w:t>и почиње да тече наредног дана од дана објављивања јавног конкурса у периодичном издању огласа Националне службе за запошљавање.</w:t>
      </w:r>
    </w:p>
    <w:p w14:paraId="2E3E7D4D" w14:textId="77777777" w:rsidR="004E78E6" w:rsidRPr="00922750" w:rsidRDefault="004E78E6" w:rsidP="004E78E6">
      <w:pPr>
        <w:ind w:firstLine="709"/>
        <w:jc w:val="both"/>
        <w:outlineLvl w:val="0"/>
      </w:pPr>
    </w:p>
    <w:p w14:paraId="2E59B6A2" w14:textId="77777777" w:rsidR="004E78E6" w:rsidRPr="008136DB" w:rsidRDefault="00096677" w:rsidP="00472522">
      <w:pPr>
        <w:jc w:val="both"/>
        <w:outlineLvl w:val="0"/>
      </w:pPr>
      <w:r>
        <w:rPr>
          <w:b/>
        </w:rPr>
        <w:t>IX</w:t>
      </w:r>
      <w:r w:rsidR="004E78E6" w:rsidRPr="00922750">
        <w:rPr>
          <w:b/>
        </w:rPr>
        <w:t xml:space="preserve"> </w:t>
      </w:r>
      <w:r w:rsidR="004E78E6" w:rsidRPr="00922750">
        <w:rPr>
          <w:b/>
          <w:lang w:val="sr-Cyrl-CS"/>
        </w:rPr>
        <w:t xml:space="preserve">Пријава на јавни конкурс </w:t>
      </w:r>
      <w:r w:rsidR="004E78E6" w:rsidRPr="00922750">
        <w:rPr>
          <w:lang w:val="sr-Cyrl-CS"/>
        </w:rPr>
        <w:t>врши се на Обрасцу пријаве који је</w:t>
      </w:r>
      <w:r w:rsidR="008136DB">
        <w:rPr>
          <w:lang w:val="sr-Cyrl-CS"/>
        </w:rPr>
        <w:t xml:space="preserve"> </w:t>
      </w:r>
      <w:proofErr w:type="spellStart"/>
      <w:r w:rsidR="004E78E6" w:rsidRPr="00922750">
        <w:t>уз</w:t>
      </w:r>
      <w:proofErr w:type="spellEnd"/>
      <w:r w:rsidR="004E78E6" w:rsidRPr="00922750">
        <w:t xml:space="preserve"> </w:t>
      </w:r>
      <w:proofErr w:type="spellStart"/>
      <w:r w:rsidR="004E78E6" w:rsidRPr="00922750">
        <w:t>текст</w:t>
      </w:r>
      <w:proofErr w:type="spellEnd"/>
      <w:r w:rsidR="004E78E6" w:rsidRPr="00922750">
        <w:t xml:space="preserve"> </w:t>
      </w:r>
      <w:proofErr w:type="spellStart"/>
      <w:r w:rsidR="004E78E6" w:rsidRPr="00922750">
        <w:t>Огласа</w:t>
      </w:r>
      <w:proofErr w:type="spellEnd"/>
      <w:r w:rsidR="004E78E6" w:rsidRPr="00922750">
        <w:t xml:space="preserve"> о </w:t>
      </w:r>
      <w:proofErr w:type="spellStart"/>
      <w:r w:rsidR="004E78E6" w:rsidRPr="00922750">
        <w:t>јавном</w:t>
      </w:r>
      <w:proofErr w:type="spellEnd"/>
      <w:r w:rsidR="004E78E6" w:rsidRPr="00922750">
        <w:t xml:space="preserve"> </w:t>
      </w:r>
      <w:proofErr w:type="spellStart"/>
      <w:r w:rsidR="004E78E6" w:rsidRPr="00922750">
        <w:t>конкурсу</w:t>
      </w:r>
      <w:proofErr w:type="spellEnd"/>
      <w:r w:rsidR="004E78E6" w:rsidRPr="00922750">
        <w:t xml:space="preserve"> </w:t>
      </w:r>
      <w:proofErr w:type="spellStart"/>
      <w:r w:rsidR="004E78E6" w:rsidRPr="00922750">
        <w:t>доступан</w:t>
      </w:r>
      <w:proofErr w:type="spellEnd"/>
      <w:r w:rsidR="004E78E6" w:rsidRPr="00922750">
        <w:t xml:space="preserve"> у </w:t>
      </w:r>
      <w:proofErr w:type="spellStart"/>
      <w:r w:rsidR="004E78E6" w:rsidRPr="00922750">
        <w:t>електронском</w:t>
      </w:r>
      <w:proofErr w:type="spellEnd"/>
      <w:r w:rsidR="004E78E6" w:rsidRPr="00922750">
        <w:t xml:space="preserve"> </w:t>
      </w:r>
      <w:proofErr w:type="spellStart"/>
      <w:r w:rsidR="004E78E6" w:rsidRPr="00922750">
        <w:t>облику</w:t>
      </w:r>
      <w:proofErr w:type="spellEnd"/>
      <w:r w:rsidR="004E78E6" w:rsidRPr="00922750">
        <w:t xml:space="preserve"> </w:t>
      </w:r>
      <w:proofErr w:type="spellStart"/>
      <w:r w:rsidR="004E78E6" w:rsidRPr="00922750">
        <w:t>на</w:t>
      </w:r>
      <w:proofErr w:type="spellEnd"/>
      <w:r w:rsidR="004E78E6" w:rsidRPr="00922750">
        <w:t xml:space="preserve"> </w:t>
      </w:r>
      <w:proofErr w:type="spellStart"/>
      <w:r w:rsidR="004E78E6" w:rsidRPr="00922750">
        <w:t>сајту</w:t>
      </w:r>
      <w:proofErr w:type="spellEnd"/>
      <w:r w:rsidR="004E78E6" w:rsidRPr="00922750">
        <w:t xml:space="preserve"> </w:t>
      </w:r>
      <w:proofErr w:type="spellStart"/>
      <w:r w:rsidR="004E78E6" w:rsidRPr="00922750">
        <w:t>Службе</w:t>
      </w:r>
      <w:proofErr w:type="spellEnd"/>
      <w:r w:rsidR="004E78E6" w:rsidRPr="00922750">
        <w:t xml:space="preserve"> </w:t>
      </w:r>
      <w:proofErr w:type="spellStart"/>
      <w:r w:rsidR="004E78E6" w:rsidRPr="00922750">
        <w:t>за</w:t>
      </w:r>
      <w:proofErr w:type="spellEnd"/>
      <w:r w:rsidR="004E78E6" w:rsidRPr="00922750">
        <w:t xml:space="preserve"> </w:t>
      </w:r>
      <w:proofErr w:type="spellStart"/>
      <w:r w:rsidR="004E78E6" w:rsidRPr="00922750">
        <w:t>управљање</w:t>
      </w:r>
      <w:proofErr w:type="spellEnd"/>
      <w:r w:rsidR="004E78E6" w:rsidRPr="00922750">
        <w:t xml:space="preserve"> </w:t>
      </w:r>
      <w:proofErr w:type="spellStart"/>
      <w:r w:rsidR="004E78E6" w:rsidRPr="00922750">
        <w:t>кадровима</w:t>
      </w:r>
      <w:proofErr w:type="spellEnd"/>
      <w:r w:rsidR="004E78E6" w:rsidRPr="00922750">
        <w:t xml:space="preserve"> и </w:t>
      </w:r>
      <w:proofErr w:type="spellStart"/>
      <w:r w:rsidR="004E78E6" w:rsidRPr="00922750">
        <w:t>на</w:t>
      </w:r>
      <w:proofErr w:type="spellEnd"/>
      <w:r w:rsidR="004E78E6" w:rsidRPr="00922750">
        <w:t xml:space="preserve"> </w:t>
      </w:r>
      <w:proofErr w:type="spellStart"/>
      <w:r w:rsidR="004E78E6" w:rsidRPr="00922750">
        <w:t>сајту</w:t>
      </w:r>
      <w:proofErr w:type="spellEnd"/>
      <w:r w:rsidR="004E78E6" w:rsidRPr="00922750">
        <w:t xml:space="preserve"> </w:t>
      </w:r>
      <w:r w:rsidR="008136DB">
        <w:t>Нишавског</w:t>
      </w:r>
      <w:r w:rsidR="004E78E6" w:rsidRPr="00922750">
        <w:t xml:space="preserve"> </w:t>
      </w:r>
      <w:proofErr w:type="spellStart"/>
      <w:r w:rsidR="004E78E6" w:rsidRPr="00922750">
        <w:t>управног</w:t>
      </w:r>
      <w:proofErr w:type="spellEnd"/>
      <w:r w:rsidR="004E78E6" w:rsidRPr="00922750">
        <w:t xml:space="preserve"> округа </w:t>
      </w:r>
      <w:r w:rsidR="004E78E6" w:rsidRPr="00922750">
        <w:rPr>
          <w:lang w:val="sr-Cyrl-CS"/>
        </w:rPr>
        <w:t xml:space="preserve">или у штампаној верзији </w:t>
      </w:r>
      <w:r w:rsidR="008136DB">
        <w:rPr>
          <w:lang w:val="sr-Cyrl-CS"/>
        </w:rPr>
        <w:t>на</w:t>
      </w:r>
      <w:r w:rsidR="004E78E6" w:rsidRPr="00922750">
        <w:rPr>
          <w:lang w:val="sr-Cyrl-CS"/>
        </w:rPr>
        <w:t xml:space="preserve"> писарници </w:t>
      </w:r>
      <w:r w:rsidR="008136DB">
        <w:rPr>
          <w:lang w:val="sr-Cyrl-CS"/>
        </w:rPr>
        <w:t>Нишавског</w:t>
      </w:r>
      <w:r w:rsidR="004E78E6" w:rsidRPr="00922750">
        <w:rPr>
          <w:lang w:val="sr-Cyrl-CS"/>
        </w:rPr>
        <w:t xml:space="preserve"> управног округа, </w:t>
      </w:r>
      <w:r w:rsidR="008136DB">
        <w:rPr>
          <w:lang w:val="sr-Cyrl-CS"/>
        </w:rPr>
        <w:t xml:space="preserve">Страхињића </w:t>
      </w:r>
      <w:r>
        <w:rPr>
          <w:lang w:val="sr-Cyrl-CS"/>
        </w:rPr>
        <w:t>Б</w:t>
      </w:r>
      <w:r w:rsidR="008136DB">
        <w:rPr>
          <w:lang w:val="sr-Cyrl-CS"/>
        </w:rPr>
        <w:t>ана 1б, 18</w:t>
      </w:r>
      <w:r w:rsidR="004E78E6" w:rsidRPr="00922750">
        <w:rPr>
          <w:lang w:val="sr-Cyrl-CS"/>
        </w:rPr>
        <w:t xml:space="preserve">000 </w:t>
      </w:r>
      <w:r w:rsidR="008136DB">
        <w:rPr>
          <w:lang w:val="sr-Cyrl-CS"/>
        </w:rPr>
        <w:t>Ниш</w:t>
      </w:r>
      <w:r w:rsidR="004E78E6" w:rsidRPr="00922750">
        <w:rPr>
          <w:lang w:val="sr-Cyrl-CS"/>
        </w:rPr>
        <w:t xml:space="preserve">. Пример правилно попуњене пријаве кандидати могу наћи </w:t>
      </w:r>
      <w:r w:rsidR="004E78E6" w:rsidRPr="00090D93">
        <w:rPr>
          <w:lang w:val="sr-Cyrl-CS"/>
        </w:rPr>
        <w:t xml:space="preserve">на </w:t>
      </w:r>
      <w:r w:rsidR="00CB7CEF" w:rsidRPr="00090D93">
        <w:rPr>
          <w:lang w:val="sr-Cyrl-CS"/>
        </w:rPr>
        <w:t>блогу Службе за управљање кадровима</w:t>
      </w:r>
      <w:r w:rsidR="008136DB">
        <w:rPr>
          <w:lang w:val="sr-Cyrl-CS"/>
        </w:rPr>
        <w:t xml:space="preserve"> </w:t>
      </w:r>
      <w:r w:rsidR="004E78E6" w:rsidRPr="00922750">
        <w:rPr>
          <w:lang w:val="sr-Cyrl-CS"/>
        </w:rPr>
        <w:t xml:space="preserve">путем следећег линка </w:t>
      </w:r>
      <w:hyperlink r:id="rId10" w:history="1">
        <w:r w:rsidR="004E78E6" w:rsidRPr="00922750">
          <w:rPr>
            <w:rStyle w:val="Hiperveza"/>
            <w:lang w:val="sr-Cyrl-CS"/>
          </w:rPr>
          <w:t>https://www.suk.gov.rs/tekst/161/kutak-za-kandidate.php</w:t>
        </w:r>
      </w:hyperlink>
    </w:p>
    <w:p w14:paraId="42C03F84" w14:textId="77777777" w:rsidR="004E78E6" w:rsidRPr="00922750" w:rsidRDefault="004E78E6" w:rsidP="004E78E6">
      <w:pPr>
        <w:ind w:firstLine="720"/>
        <w:jc w:val="both"/>
        <w:outlineLvl w:val="0"/>
        <w:rPr>
          <w:lang w:val="sr-Cyrl-CS"/>
        </w:rPr>
      </w:pPr>
      <w:r w:rsidRPr="00922750">
        <w:rPr>
          <w:lang w:val="sr-Cyrl-CS"/>
        </w:rPr>
        <w:t>Приликом предаје пријаве на јавни конкурс, пријава добија шифру под којом подносилац пријаве учествује у даљем изборном поступку. Шифра пријаве уноси се у образац пријаве након што комисија састави списак кандидата међу којима се спроводи изборни поступак. Подносиоци пријаве обавештавају се о додељеној шифри у року од три дана од дана пријема пријаве, достављањем наведеног податка на начин који је у пријави назначен за доставу обавештења.</w:t>
      </w:r>
    </w:p>
    <w:p w14:paraId="64517C8C" w14:textId="77777777" w:rsidR="004E78E6" w:rsidRPr="00922750" w:rsidRDefault="004E78E6" w:rsidP="004E78E6">
      <w:pPr>
        <w:ind w:firstLine="720"/>
        <w:jc w:val="both"/>
        <w:outlineLvl w:val="0"/>
        <w:rPr>
          <w:lang w:val="sr-Cyrl-CS"/>
        </w:rPr>
      </w:pPr>
    </w:p>
    <w:p w14:paraId="2523FFA5" w14:textId="77777777" w:rsidR="004E78E6" w:rsidRPr="00922750" w:rsidRDefault="00096677" w:rsidP="00472522">
      <w:pPr>
        <w:jc w:val="both"/>
        <w:outlineLvl w:val="0"/>
        <w:rPr>
          <w:b/>
          <w:lang w:val="sr-Cyrl-CS"/>
        </w:rPr>
      </w:pPr>
      <w:r>
        <w:rPr>
          <w:b/>
        </w:rPr>
        <w:t>X</w:t>
      </w:r>
      <w:r w:rsidR="004E78E6" w:rsidRPr="00922750">
        <w:rPr>
          <w:b/>
          <w:lang w:val="sr-Cyrl-CS"/>
        </w:rPr>
        <w:t xml:space="preserve"> Општи услови за запослење: </w:t>
      </w:r>
      <w:r w:rsidR="004E78E6" w:rsidRPr="00922750">
        <w:rPr>
          <w:lang w:val="sr-Cyrl-CS"/>
        </w:rPr>
        <w:t>да је учесник конкурса пунолетан; да је држављанин Републике Србије;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14:paraId="71132F49" w14:textId="77777777" w:rsidR="004E78E6" w:rsidRPr="00922750" w:rsidRDefault="004E78E6" w:rsidP="004E78E6">
      <w:pPr>
        <w:ind w:firstLine="720"/>
        <w:jc w:val="both"/>
        <w:outlineLvl w:val="0"/>
        <w:rPr>
          <w:b/>
        </w:rPr>
      </w:pPr>
    </w:p>
    <w:p w14:paraId="0809F544" w14:textId="77777777" w:rsidR="00437457" w:rsidRDefault="00096677" w:rsidP="00472522">
      <w:pPr>
        <w:jc w:val="both"/>
        <w:outlineLvl w:val="0"/>
        <w:rPr>
          <w:lang w:val="sr-Cyrl-CS"/>
        </w:rPr>
      </w:pPr>
      <w:r>
        <w:rPr>
          <w:b/>
        </w:rPr>
        <w:t>XI</w:t>
      </w:r>
      <w:r w:rsidR="00437457" w:rsidRPr="00922750">
        <w:rPr>
          <w:b/>
          <w:lang w:val="sr-Cyrl-CS"/>
        </w:rPr>
        <w:t xml:space="preserve"> Докази које прилажу кандидати који су успешно прошли фазе изборног поступка пре интервјуа са Конкурсном комисијом:</w:t>
      </w:r>
      <w:r w:rsidR="00437457" w:rsidRPr="00922750">
        <w:rPr>
          <w:lang w:val="sr-Cyrl-CS"/>
        </w:rPr>
        <w:t xml:space="preserve"> оригинал или оверена фотокопија извода из матичне књиге рођених; оригинал или оверена фотокопија уверења о држављанству; оригинал или оверена фотокопија дипломе којом се потврђује стручна спрема; оригинал или оверена фотокопија доказа о положеном државном стручном ис</w:t>
      </w:r>
      <w:r w:rsidR="008136DB">
        <w:rPr>
          <w:lang w:val="sr-Cyrl-CS"/>
        </w:rPr>
        <w:t>питу за рад у државним органима</w:t>
      </w:r>
      <w:r w:rsidR="009775C4">
        <w:rPr>
          <w:lang w:val="sr-Cyrl-CS"/>
        </w:rPr>
        <w:t xml:space="preserve"> (кандидати са положеним правосудним испитом уместо доказа о положеном државном стручном испиту, подносе </w:t>
      </w:r>
      <w:r w:rsidR="009775C4">
        <w:rPr>
          <w:lang w:val="sr-Cyrl-CS"/>
        </w:rPr>
        <w:lastRenderedPageBreak/>
        <w:t xml:space="preserve">доказ о положеном правосудном испиту) </w:t>
      </w:r>
      <w:r w:rsidR="008136DB">
        <w:rPr>
          <w:lang w:val="sr-Cyrl-CS"/>
        </w:rPr>
        <w:t xml:space="preserve">, </w:t>
      </w:r>
      <w:r w:rsidR="00437457" w:rsidRPr="00922750">
        <w:rPr>
          <w:lang w:val="sr-Cyrl-CS"/>
        </w:rPr>
        <w:t xml:space="preserve"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искуство), </w:t>
      </w:r>
      <w:r w:rsidR="003B503A">
        <w:rPr>
          <w:lang w:val="sr-Cyrl-CS"/>
        </w:rPr>
        <w:t xml:space="preserve">уверење о </w:t>
      </w:r>
      <w:proofErr w:type="spellStart"/>
      <w:r w:rsidR="003B503A">
        <w:rPr>
          <w:lang w:val="sr-Cyrl-CS"/>
        </w:rPr>
        <w:t>неосуђиваности</w:t>
      </w:r>
      <w:proofErr w:type="spellEnd"/>
      <w:r w:rsidR="003B503A">
        <w:rPr>
          <w:lang w:val="sr-Cyrl-CS"/>
        </w:rPr>
        <w:t xml:space="preserve"> на казну затвора од најмање 6 месеци, </w:t>
      </w:r>
      <w:r w:rsidR="00437457" w:rsidRPr="00922750">
        <w:rPr>
          <w:lang w:val="sr-Cyrl-CS"/>
        </w:rPr>
        <w:t>потврда да кандидату раније није престајао радни однос у државном органу због теже повреде дужности из радног односа.</w:t>
      </w:r>
    </w:p>
    <w:p w14:paraId="0112DAFE" w14:textId="77777777" w:rsidR="00CB7CEF" w:rsidRPr="00090D93" w:rsidRDefault="00CB7CEF" w:rsidP="00CB7CEF">
      <w:pPr>
        <w:ind w:right="33" w:firstLine="720"/>
        <w:jc w:val="both"/>
        <w:rPr>
          <w:b/>
          <w:lang w:val="sr-Cyrl-CS"/>
        </w:rPr>
      </w:pPr>
      <w:proofErr w:type="spellStart"/>
      <w:r w:rsidRPr="00090D93">
        <w:t>Сви</w:t>
      </w:r>
      <w:proofErr w:type="spellEnd"/>
      <w:r w:rsidRPr="00090D93">
        <w:t xml:space="preserve"> </w:t>
      </w:r>
      <w:proofErr w:type="spellStart"/>
      <w:r w:rsidRPr="00090D93">
        <w:t>докази</w:t>
      </w:r>
      <w:proofErr w:type="spellEnd"/>
      <w:r w:rsidRPr="00090D93">
        <w:t xml:space="preserve"> </w:t>
      </w:r>
      <w:proofErr w:type="spellStart"/>
      <w:r w:rsidRPr="00090D93">
        <w:t>прилажу</w:t>
      </w:r>
      <w:proofErr w:type="spellEnd"/>
      <w:r w:rsidRPr="00090D93">
        <w:t xml:space="preserve"> </w:t>
      </w:r>
      <w:proofErr w:type="spellStart"/>
      <w:r w:rsidRPr="00090D93">
        <w:t>се</w:t>
      </w:r>
      <w:proofErr w:type="spellEnd"/>
      <w:r w:rsidRPr="00090D93">
        <w:t xml:space="preserve"> </w:t>
      </w:r>
      <w:proofErr w:type="spellStart"/>
      <w:r w:rsidRPr="00090D93">
        <w:t>на</w:t>
      </w:r>
      <w:proofErr w:type="spellEnd"/>
      <w:r w:rsidRPr="00090D93">
        <w:t xml:space="preserve"> </w:t>
      </w:r>
      <w:proofErr w:type="spellStart"/>
      <w:r w:rsidRPr="00090D93">
        <w:t>српском</w:t>
      </w:r>
      <w:proofErr w:type="spellEnd"/>
      <w:r w:rsidRPr="00090D93">
        <w:t xml:space="preserve"> </w:t>
      </w:r>
      <w:proofErr w:type="spellStart"/>
      <w:r w:rsidRPr="00090D93">
        <w:t>језику</w:t>
      </w:r>
      <w:proofErr w:type="spellEnd"/>
      <w:r w:rsidRPr="00090D93">
        <w:t xml:space="preserve">, у </w:t>
      </w:r>
      <w:proofErr w:type="spellStart"/>
      <w:r w:rsidRPr="00090D93">
        <w:t>супротном</w:t>
      </w:r>
      <w:proofErr w:type="spellEnd"/>
      <w:r w:rsidRPr="00090D93">
        <w:t xml:space="preserve"> </w:t>
      </w:r>
      <w:proofErr w:type="spellStart"/>
      <w:r w:rsidRPr="00090D93">
        <w:t>морају</w:t>
      </w:r>
      <w:proofErr w:type="spellEnd"/>
      <w:r w:rsidRPr="00090D93">
        <w:t xml:space="preserve"> </w:t>
      </w:r>
      <w:proofErr w:type="spellStart"/>
      <w:r w:rsidRPr="00090D93">
        <w:t>бити</w:t>
      </w:r>
      <w:proofErr w:type="spellEnd"/>
      <w:r w:rsidRPr="00090D93">
        <w:t xml:space="preserve"> </w:t>
      </w:r>
      <w:proofErr w:type="spellStart"/>
      <w:r w:rsidRPr="00090D93">
        <w:t>преведени</w:t>
      </w:r>
      <w:proofErr w:type="spellEnd"/>
      <w:r w:rsidRPr="00090D93">
        <w:t xml:space="preserve"> и </w:t>
      </w:r>
      <w:proofErr w:type="spellStart"/>
      <w:r w:rsidRPr="00090D93">
        <w:t>оверени</w:t>
      </w:r>
      <w:proofErr w:type="spellEnd"/>
      <w:r w:rsidRPr="00090D93">
        <w:t xml:space="preserve"> </w:t>
      </w:r>
      <w:proofErr w:type="spellStart"/>
      <w:r w:rsidRPr="00090D93">
        <w:t>од</w:t>
      </w:r>
      <w:proofErr w:type="spellEnd"/>
      <w:r w:rsidRPr="00090D93">
        <w:t xml:space="preserve"> </w:t>
      </w:r>
      <w:proofErr w:type="spellStart"/>
      <w:r w:rsidRPr="00090D93">
        <w:t>стране</w:t>
      </w:r>
      <w:proofErr w:type="spellEnd"/>
      <w:r w:rsidRPr="00090D93">
        <w:t xml:space="preserve"> </w:t>
      </w:r>
      <w:proofErr w:type="spellStart"/>
      <w:r w:rsidRPr="00090D93">
        <w:t>овлашћеног</w:t>
      </w:r>
      <w:proofErr w:type="spellEnd"/>
      <w:r w:rsidRPr="00090D93">
        <w:t xml:space="preserve"> </w:t>
      </w:r>
      <w:proofErr w:type="spellStart"/>
      <w:r w:rsidRPr="00090D93">
        <w:t>судског</w:t>
      </w:r>
      <w:proofErr w:type="spellEnd"/>
      <w:r w:rsidRPr="00090D93">
        <w:t xml:space="preserve"> </w:t>
      </w:r>
      <w:proofErr w:type="spellStart"/>
      <w:r w:rsidRPr="00090D93">
        <w:t>тумача</w:t>
      </w:r>
      <w:proofErr w:type="spellEnd"/>
      <w:r w:rsidRPr="00090D93">
        <w:t xml:space="preserve">. </w:t>
      </w:r>
      <w:proofErr w:type="spellStart"/>
      <w:r w:rsidRPr="00090D93">
        <w:t>Диплома</w:t>
      </w:r>
      <w:proofErr w:type="spellEnd"/>
      <w:r w:rsidRPr="00090D93">
        <w:t xml:space="preserve"> </w:t>
      </w:r>
      <w:proofErr w:type="spellStart"/>
      <w:r w:rsidRPr="00090D93">
        <w:t>којом</w:t>
      </w:r>
      <w:proofErr w:type="spellEnd"/>
      <w:r w:rsidRPr="00090D93">
        <w:t xml:space="preserve"> </w:t>
      </w:r>
      <w:proofErr w:type="spellStart"/>
      <w:r w:rsidRPr="00090D93">
        <w:t>се</w:t>
      </w:r>
      <w:proofErr w:type="spellEnd"/>
      <w:r w:rsidRPr="00090D93">
        <w:t xml:space="preserve"> </w:t>
      </w:r>
      <w:proofErr w:type="spellStart"/>
      <w:r w:rsidRPr="00090D93">
        <w:t>потврђује</w:t>
      </w:r>
      <w:proofErr w:type="spellEnd"/>
      <w:r w:rsidRPr="00090D93">
        <w:t xml:space="preserve"> </w:t>
      </w:r>
      <w:proofErr w:type="spellStart"/>
      <w:r w:rsidRPr="00090D93">
        <w:t>врста</w:t>
      </w:r>
      <w:proofErr w:type="spellEnd"/>
      <w:r w:rsidRPr="00090D93">
        <w:t xml:space="preserve"> и </w:t>
      </w:r>
      <w:proofErr w:type="spellStart"/>
      <w:r w:rsidRPr="00090D93">
        <w:t>степен</w:t>
      </w:r>
      <w:proofErr w:type="spellEnd"/>
      <w:r w:rsidRPr="00090D93">
        <w:t xml:space="preserve"> </w:t>
      </w:r>
      <w:proofErr w:type="spellStart"/>
      <w:r w:rsidRPr="00090D93">
        <w:t>стручне</w:t>
      </w:r>
      <w:proofErr w:type="spellEnd"/>
      <w:r w:rsidRPr="00090D93">
        <w:t xml:space="preserve"> </w:t>
      </w:r>
      <w:proofErr w:type="spellStart"/>
      <w:r w:rsidRPr="00090D93">
        <w:t>спреме</w:t>
      </w:r>
      <w:proofErr w:type="spellEnd"/>
      <w:r w:rsidRPr="00090D93">
        <w:t>/</w:t>
      </w:r>
      <w:proofErr w:type="spellStart"/>
      <w:r w:rsidRPr="00090D93">
        <w:t>образовањ</w:t>
      </w:r>
      <w:proofErr w:type="spellEnd"/>
      <w:r w:rsidRPr="00090D93">
        <w:rPr>
          <w:lang w:val="sr-Cyrl-CS"/>
        </w:rPr>
        <w:t>а</w:t>
      </w:r>
      <w:r w:rsidRPr="00090D93">
        <w:t xml:space="preserve">, а </w:t>
      </w:r>
      <w:proofErr w:type="spellStart"/>
      <w:r w:rsidRPr="00090D93">
        <w:t>која</w:t>
      </w:r>
      <w:proofErr w:type="spellEnd"/>
      <w:r w:rsidRPr="00090D93">
        <w:t xml:space="preserve"> </w:t>
      </w:r>
      <w:proofErr w:type="spellStart"/>
      <w:r w:rsidRPr="00090D93">
        <w:t>је</w:t>
      </w:r>
      <w:proofErr w:type="spellEnd"/>
      <w:r w:rsidRPr="00090D93">
        <w:t xml:space="preserve"> </w:t>
      </w:r>
      <w:proofErr w:type="spellStart"/>
      <w:r w:rsidRPr="00090D93">
        <w:t>стечена</w:t>
      </w:r>
      <w:proofErr w:type="spellEnd"/>
      <w:r w:rsidRPr="00090D93">
        <w:t xml:space="preserve"> у </w:t>
      </w:r>
      <w:proofErr w:type="spellStart"/>
      <w:r w:rsidRPr="00090D93">
        <w:t>иностранству</w:t>
      </w:r>
      <w:proofErr w:type="spellEnd"/>
      <w:r w:rsidRPr="00090D93">
        <w:t xml:space="preserve"> </w:t>
      </w:r>
      <w:proofErr w:type="spellStart"/>
      <w:r w:rsidRPr="00090D93">
        <w:t>мора</w:t>
      </w:r>
      <w:proofErr w:type="spellEnd"/>
      <w:r w:rsidRPr="00090D93">
        <w:t xml:space="preserve"> </w:t>
      </w:r>
      <w:proofErr w:type="spellStart"/>
      <w:r w:rsidRPr="00090D93">
        <w:t>бити</w:t>
      </w:r>
      <w:proofErr w:type="spellEnd"/>
      <w:r w:rsidRPr="00090D93">
        <w:t xml:space="preserve"> </w:t>
      </w:r>
      <w:proofErr w:type="spellStart"/>
      <w:r w:rsidRPr="00090D93">
        <w:t>нострификована</w:t>
      </w:r>
      <w:proofErr w:type="spellEnd"/>
      <w:r w:rsidRPr="00090D93">
        <w:t>.</w:t>
      </w:r>
      <w:r w:rsidR="008136DB">
        <w:t xml:space="preserve"> </w:t>
      </w:r>
      <w:r w:rsidRPr="00090D93">
        <w:rPr>
          <w:lang w:val="sr-Cyrl-CS"/>
        </w:rPr>
        <w:t>Пример правилно попуњене потврде од послодавца може се погледати на блогу Службе за управљање кадровима (</w:t>
      </w:r>
      <w:hyperlink r:id="rId11" w:tgtFrame="_blank" w:history="1">
        <w:r w:rsidRPr="000805E6">
          <w:rPr>
            <w:lang w:val="sr-Cyrl-CS"/>
          </w:rPr>
          <w:t>https://kutak.suk.gov.rs/vodic-za-kandidate</w:t>
        </w:r>
      </w:hyperlink>
      <w:r w:rsidRPr="00090D93">
        <w:rPr>
          <w:lang w:val="sr-Cyrl-CS"/>
        </w:rPr>
        <w:t>) у одељку ,,Предаја докумената.” У оквиру корака “Предаја докумената” можете преузети шаблон потврде коју послодавац може да попуни.</w:t>
      </w:r>
    </w:p>
    <w:p w14:paraId="4B67F8F9" w14:textId="77777777" w:rsidR="00437457" w:rsidRPr="00922750" w:rsidRDefault="00437457" w:rsidP="00437457">
      <w:pPr>
        <w:ind w:firstLine="720"/>
        <w:jc w:val="both"/>
        <w:outlineLvl w:val="0"/>
        <w:rPr>
          <w:lang w:val="sr-Cyrl-CS"/>
        </w:rPr>
      </w:pPr>
      <w:r w:rsidRPr="00922750">
        <w:rPr>
          <w:lang w:val="sr-Cyrl-CS"/>
        </w:rPr>
        <w:t>Државни службеник који се пријављује на јавни конкурс,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решење да је државни службеник нераспоређен.</w:t>
      </w:r>
    </w:p>
    <w:p w14:paraId="6EC732DC" w14:textId="77777777" w:rsidR="00437457" w:rsidRPr="00922750" w:rsidRDefault="00437457" w:rsidP="00437457">
      <w:pPr>
        <w:ind w:firstLine="720"/>
        <w:jc w:val="both"/>
        <w:outlineLvl w:val="0"/>
        <w:rPr>
          <w:lang w:val="sr-Cyrl-CS"/>
        </w:rPr>
      </w:pPr>
      <w:r w:rsidRPr="0092275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у општинским управама као поверени посао).</w:t>
      </w:r>
    </w:p>
    <w:p w14:paraId="6AF71562" w14:textId="77777777" w:rsidR="00437457" w:rsidRDefault="00437457" w:rsidP="00437457">
      <w:pPr>
        <w:ind w:firstLine="720"/>
        <w:jc w:val="both"/>
        <w:outlineLvl w:val="0"/>
        <w:rPr>
          <w:lang w:val="sr-Cyrl-CS"/>
        </w:rPr>
      </w:pPr>
      <w:r w:rsidRPr="00922750">
        <w:rPr>
          <w:lang w:val="sr-Cyrl-CS"/>
        </w:rPr>
        <w:t>Као доказ могу се приложити фотокопије докумената које су оверене пре 1. марта 2017. године у основним судовима, односно општинским управама.</w:t>
      </w:r>
    </w:p>
    <w:p w14:paraId="23FC4D5C" w14:textId="77777777" w:rsidR="006C1B9C" w:rsidRPr="00922750" w:rsidRDefault="006C1B9C" w:rsidP="00437457">
      <w:pPr>
        <w:ind w:firstLine="720"/>
        <w:jc w:val="both"/>
        <w:outlineLvl w:val="0"/>
        <w:rPr>
          <w:lang w:val="sr-Cyrl-CS"/>
        </w:rPr>
      </w:pPr>
    </w:p>
    <w:p w14:paraId="21308689" w14:textId="77777777" w:rsidR="00437457" w:rsidRPr="00922750" w:rsidRDefault="006C1B9C" w:rsidP="00437457">
      <w:pPr>
        <w:ind w:firstLine="720"/>
        <w:jc w:val="both"/>
        <w:outlineLvl w:val="0"/>
      </w:pPr>
      <w:r>
        <w:rPr>
          <w:b/>
          <w:lang w:val="sr-Cyrl-CS"/>
        </w:rPr>
        <w:t>НАПОМЕНА</w:t>
      </w:r>
      <w:r w:rsidR="00437457" w:rsidRPr="00922750">
        <w:rPr>
          <w:b/>
          <w:lang w:val="sr-Cyrl-CS"/>
        </w:rPr>
        <w:t xml:space="preserve">: </w:t>
      </w:r>
      <w:r w:rsidR="00437457" w:rsidRPr="00922750">
        <w:rPr>
          <w:lang w:val="sr-Cyrl-CS"/>
        </w:rPr>
        <w:t xml:space="preserve">На основу члана 56. став 8. Закона о државним службеницима, доказе о испуњености услова за запослење који су садржани у службеним евиденцијама прибавља државни орган, осим ако кандидат не изјави да ће сам доставити потребне доказе. </w:t>
      </w:r>
      <w:r w:rsidR="00437457" w:rsidRPr="00922750">
        <w:rPr>
          <w:b/>
          <w:lang w:val="sr-Cyrl-CS"/>
        </w:rPr>
        <w:t>Докази о чињеницама о којима се води службена евиденција су</w:t>
      </w:r>
      <w:r w:rsidR="00437457" w:rsidRPr="00922750">
        <w:rPr>
          <w:lang w:val="sr-Cyrl-CS"/>
        </w:rPr>
        <w:t>: извод из матичне књиге рођених, уверење о држављанству, уверење о положеном државном стручном испиту за рад у државним органима, односно уверење о положеном правосудном испиту, уверење да кандидат није осуђиван на казну затвора од најмање шест месеци. Потребно је да учесник конкурса у делу *</w:t>
      </w:r>
      <w:r w:rsidR="00437457" w:rsidRPr="00922750">
        <w:rPr>
          <w:b/>
          <w:lang w:val="sr-Cyrl-CS"/>
        </w:rPr>
        <w:t>Изјава</w:t>
      </w:r>
      <w:r w:rsidR="00437457" w:rsidRPr="00922750">
        <w:rPr>
          <w:lang w:val="sr-Cyrl-CS"/>
        </w:rPr>
        <w:t>, у обрасцу пријаве, заокружи на који начин жели да се прибаве његови подаци из службених евиденција.</w:t>
      </w:r>
    </w:p>
    <w:p w14:paraId="5DA5ED84" w14:textId="77777777" w:rsidR="00437457" w:rsidRPr="00922750" w:rsidRDefault="00437457" w:rsidP="00437457">
      <w:pPr>
        <w:ind w:firstLine="720"/>
        <w:jc w:val="both"/>
        <w:outlineLvl w:val="0"/>
      </w:pPr>
    </w:p>
    <w:p w14:paraId="4195C030" w14:textId="77777777" w:rsidR="00437457" w:rsidRPr="00922750" w:rsidRDefault="00096677" w:rsidP="00472522">
      <w:pPr>
        <w:jc w:val="both"/>
        <w:outlineLvl w:val="0"/>
        <w:rPr>
          <w:lang w:val="sr-Cyrl-CS"/>
        </w:rPr>
      </w:pPr>
      <w:r>
        <w:rPr>
          <w:b/>
        </w:rPr>
        <w:t>XII</w:t>
      </w:r>
      <w:r w:rsidR="00437457" w:rsidRPr="00922750">
        <w:rPr>
          <w:b/>
        </w:rPr>
        <w:t xml:space="preserve"> </w:t>
      </w:r>
      <w:r w:rsidR="00437457" w:rsidRPr="00922750">
        <w:rPr>
          <w:b/>
          <w:lang w:val="sr-Cyrl-CS"/>
        </w:rPr>
        <w:t xml:space="preserve">Рок за подношење доказа: </w:t>
      </w:r>
      <w:r w:rsidR="00437457" w:rsidRPr="00922750">
        <w:rPr>
          <w:lang w:val="sr-Cyrl-CS"/>
        </w:rPr>
        <w:t>Кандидати који су успешно прошли фазе изборног поступка пре интервјуа са Конкурсном комисијом, биће позвани да у року од 5 радних дана од дана пријема обавештења доставе наведене доказе који се прилажу у конкурсном поступку.</w:t>
      </w:r>
    </w:p>
    <w:p w14:paraId="28FAC61C" w14:textId="77777777" w:rsidR="00437457" w:rsidRPr="00922750" w:rsidRDefault="00437457" w:rsidP="00437457">
      <w:pPr>
        <w:ind w:firstLine="720"/>
        <w:jc w:val="both"/>
        <w:outlineLvl w:val="0"/>
        <w:rPr>
          <w:lang w:val="sr-Cyrl-CS"/>
        </w:rPr>
      </w:pPr>
      <w:r w:rsidRPr="00922750">
        <w:rPr>
          <w:lang w:val="sr-Cyrl-CS"/>
        </w:rPr>
        <w:t>Кандидати који не доставе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</w:p>
    <w:p w14:paraId="378EDD64" w14:textId="77777777" w:rsidR="00437457" w:rsidRPr="00922750" w:rsidRDefault="00437457" w:rsidP="00437457">
      <w:pPr>
        <w:ind w:firstLine="720"/>
        <w:jc w:val="both"/>
        <w:outlineLvl w:val="0"/>
        <w:rPr>
          <w:b/>
          <w:lang w:val="sr-Cyrl-CS"/>
        </w:rPr>
      </w:pPr>
      <w:r w:rsidRPr="00922750">
        <w:rPr>
          <w:lang w:val="sr-Cyrl-CS"/>
        </w:rPr>
        <w:t xml:space="preserve">Докази се достављају на наведену адресу </w:t>
      </w:r>
      <w:r w:rsidR="008136DB">
        <w:t>Нишавског</w:t>
      </w:r>
      <w:r w:rsidRPr="00922750">
        <w:rPr>
          <w:lang w:val="sr-Cyrl-CS"/>
        </w:rPr>
        <w:t xml:space="preserve"> управног округа.</w:t>
      </w:r>
    </w:p>
    <w:p w14:paraId="7ED00829" w14:textId="77777777" w:rsidR="00437457" w:rsidRPr="00922750" w:rsidRDefault="00437457" w:rsidP="004E78E6">
      <w:pPr>
        <w:ind w:firstLine="720"/>
        <w:jc w:val="both"/>
        <w:outlineLvl w:val="0"/>
        <w:rPr>
          <w:b/>
        </w:rPr>
      </w:pPr>
    </w:p>
    <w:p w14:paraId="0DD60E00" w14:textId="77777777" w:rsidR="00437457" w:rsidRPr="00922750" w:rsidRDefault="00437457" w:rsidP="00472522">
      <w:pPr>
        <w:jc w:val="both"/>
        <w:outlineLvl w:val="0"/>
        <w:rPr>
          <w:b/>
          <w:lang w:val="sr-Cyrl-CS"/>
        </w:rPr>
      </w:pPr>
      <w:proofErr w:type="gramStart"/>
      <w:r w:rsidRPr="00922750">
        <w:rPr>
          <w:b/>
        </w:rPr>
        <w:t xml:space="preserve">XIII </w:t>
      </w:r>
      <w:r w:rsidRPr="00922750">
        <w:rPr>
          <w:b/>
          <w:lang w:val="sr-Cyrl-CS"/>
        </w:rPr>
        <w:t xml:space="preserve"> Датум</w:t>
      </w:r>
      <w:proofErr w:type="gramEnd"/>
      <w:r w:rsidRPr="00922750">
        <w:rPr>
          <w:b/>
          <w:lang w:val="sr-Cyrl-CS"/>
        </w:rPr>
        <w:t xml:space="preserve"> и место провере компетенција кандидата у изборном поступку:</w:t>
      </w:r>
    </w:p>
    <w:p w14:paraId="67E3C846" w14:textId="77777777" w:rsidR="00855E80" w:rsidRPr="00922750" w:rsidRDefault="00855E80" w:rsidP="004E78E6">
      <w:pPr>
        <w:ind w:firstLine="709"/>
        <w:jc w:val="both"/>
        <w:outlineLvl w:val="0"/>
        <w:rPr>
          <w:lang w:val="sr-Cyrl-CS"/>
        </w:rPr>
      </w:pPr>
    </w:p>
    <w:p w14:paraId="28872110" w14:textId="77777777" w:rsidR="004E78E6" w:rsidRPr="00922750" w:rsidRDefault="00855E80" w:rsidP="004E78E6">
      <w:pPr>
        <w:ind w:firstLine="709"/>
        <w:jc w:val="both"/>
        <w:outlineLvl w:val="0"/>
        <w:rPr>
          <w:b/>
        </w:rPr>
      </w:pPr>
      <w:r w:rsidRPr="00922750">
        <w:rPr>
          <w:lang w:val="sr-Cyrl-CS"/>
        </w:rPr>
        <w:t xml:space="preserve">Изборни поступак ће се спровести </w:t>
      </w:r>
      <w:r w:rsidRPr="00424B27">
        <w:rPr>
          <w:lang w:val="sr-Cyrl-CS"/>
        </w:rPr>
        <w:t xml:space="preserve">почев од </w:t>
      </w:r>
      <w:r w:rsidR="008136DB">
        <w:rPr>
          <w:lang w:val="sr-Cyrl-CS"/>
        </w:rPr>
        <w:t>08</w:t>
      </w:r>
      <w:r w:rsidR="002E6902" w:rsidRPr="00424B27">
        <w:rPr>
          <w:lang w:val="sr-Cyrl-CS"/>
        </w:rPr>
        <w:t>.0</w:t>
      </w:r>
      <w:r w:rsidR="008136DB">
        <w:rPr>
          <w:lang w:val="sr-Cyrl-CS"/>
        </w:rPr>
        <w:t>1.2026</w:t>
      </w:r>
      <w:r w:rsidR="00677A09" w:rsidRPr="00424B27">
        <w:rPr>
          <w:lang w:val="sr-Cyrl-CS"/>
        </w:rPr>
        <w:t>.</w:t>
      </w:r>
      <w:r w:rsidR="008136DB">
        <w:rPr>
          <w:lang w:val="sr-Cyrl-CS"/>
        </w:rPr>
        <w:t xml:space="preserve"> </w:t>
      </w:r>
      <w:r w:rsidRPr="00424B27">
        <w:rPr>
          <w:lang w:val="sr-Cyrl-CS"/>
        </w:rPr>
        <w:t>године</w:t>
      </w:r>
      <w:r w:rsidRPr="00922750">
        <w:rPr>
          <w:lang w:val="sr-Cyrl-CS"/>
        </w:rPr>
        <w:t>, о чему ће кандидати бити обавештени путем контаката (број телефона или е-</w:t>
      </w:r>
      <w:r w:rsidRPr="00922750">
        <w:t>mail</w:t>
      </w:r>
      <w:r w:rsidRPr="00922750">
        <w:rPr>
          <w:lang w:val="sr-Cyrl-CS"/>
        </w:rPr>
        <w:t xml:space="preserve"> адресе) које су навели у својим  пријавама</w:t>
      </w:r>
      <w:r w:rsidR="006C1B9C">
        <w:rPr>
          <w:lang w:val="sr-Cyrl-CS"/>
        </w:rPr>
        <w:t>.</w:t>
      </w:r>
    </w:p>
    <w:p w14:paraId="630C3169" w14:textId="77777777" w:rsidR="004539C2" w:rsidRDefault="00437457" w:rsidP="00C71F78">
      <w:pPr>
        <w:ind w:right="27" w:firstLine="709"/>
        <w:jc w:val="both"/>
        <w:rPr>
          <w:lang w:val="ru-RU"/>
        </w:rPr>
      </w:pPr>
      <w:r w:rsidRPr="00922750">
        <w:rPr>
          <w:lang w:val="sr-Cyrl-CS"/>
        </w:rPr>
        <w:t>Провера о</w:t>
      </w:r>
      <w:r w:rsidR="002E6902">
        <w:rPr>
          <w:lang w:val="sr-Cyrl-CS"/>
        </w:rPr>
        <w:t>п</w:t>
      </w:r>
      <w:r w:rsidRPr="00922750">
        <w:rPr>
          <w:lang w:val="sr-Cyrl-CS"/>
        </w:rPr>
        <w:t>ш</w:t>
      </w:r>
      <w:r w:rsidR="00472522">
        <w:rPr>
          <w:lang w:val="sr-Cyrl-CS"/>
        </w:rPr>
        <w:t xml:space="preserve">тих функционалних компетенција и </w:t>
      </w:r>
      <w:r w:rsidRPr="00922750">
        <w:rPr>
          <w:lang w:val="sr-Cyrl-CS"/>
        </w:rPr>
        <w:t xml:space="preserve">посебних функционалних компетенција обавиће се у </w:t>
      </w:r>
      <w:r w:rsidR="00472522">
        <w:rPr>
          <w:lang w:val="sr-Cyrl-CS"/>
        </w:rPr>
        <w:t xml:space="preserve">просторијама Нишавског управног округа у Нишу, у ул. Страхињића Бана 1б на 3. </w:t>
      </w:r>
      <w:r w:rsidR="000E3049">
        <w:rPr>
          <w:lang w:val="sr-Cyrl-CS"/>
        </w:rPr>
        <w:t>с</w:t>
      </w:r>
      <w:r w:rsidR="00472522">
        <w:rPr>
          <w:lang w:val="sr-Cyrl-CS"/>
        </w:rPr>
        <w:t xml:space="preserve">прату, канцеларија бр. 2 или у </w:t>
      </w:r>
      <w:r w:rsidRPr="00922750">
        <w:rPr>
          <w:lang w:val="sr-Cyrl-CS"/>
        </w:rPr>
        <w:t xml:space="preserve">Служби за управљање </w:t>
      </w:r>
      <w:r w:rsidRPr="00922750">
        <w:rPr>
          <w:lang w:val="sr-Cyrl-CS"/>
        </w:rPr>
        <w:lastRenderedPageBreak/>
        <w:t>кадровима, Палата „Србија”, Булевар Михаила Пупина 2 (источно крило)</w:t>
      </w:r>
      <w:r w:rsidRPr="00922750">
        <w:rPr>
          <w:lang w:val="ru-RU"/>
        </w:rPr>
        <w:t xml:space="preserve">. </w:t>
      </w:r>
      <w:r w:rsidR="00472522">
        <w:rPr>
          <w:lang w:val="ru-RU"/>
        </w:rPr>
        <w:t xml:space="preserve">Провера понашајних компетенција ће се обавити у просторијама </w:t>
      </w:r>
      <w:r w:rsidR="00472522" w:rsidRPr="00922750">
        <w:rPr>
          <w:lang w:val="sr-Cyrl-CS"/>
        </w:rPr>
        <w:t>Служб</w:t>
      </w:r>
      <w:r w:rsidR="00472522">
        <w:rPr>
          <w:lang w:val="sr-Cyrl-CS"/>
        </w:rPr>
        <w:t>е</w:t>
      </w:r>
      <w:r w:rsidR="00472522" w:rsidRPr="00922750">
        <w:rPr>
          <w:lang w:val="sr-Cyrl-CS"/>
        </w:rPr>
        <w:t xml:space="preserve"> за управљање кадровима, Палата „Србија”, Булевар Михаила Пупина 2 (источно крило)</w:t>
      </w:r>
      <w:r w:rsidR="00472522" w:rsidRPr="00922750">
        <w:rPr>
          <w:lang w:val="ru-RU"/>
        </w:rPr>
        <w:t xml:space="preserve">. </w:t>
      </w:r>
      <w:r w:rsidR="00472522">
        <w:rPr>
          <w:lang w:val="ru-RU"/>
        </w:rPr>
        <w:t xml:space="preserve"> </w:t>
      </w:r>
      <w:r w:rsidRPr="00922750">
        <w:rPr>
          <w:lang w:val="ru-RU"/>
        </w:rPr>
        <w:t xml:space="preserve">Интервју са комисијом ће се обавити </w:t>
      </w:r>
      <w:r w:rsidR="004539C2">
        <w:rPr>
          <w:lang w:val="ru-RU"/>
        </w:rPr>
        <w:t>у просторијама Нишавског управног округа</w:t>
      </w:r>
      <w:r w:rsidR="004539C2" w:rsidRPr="00922750">
        <w:rPr>
          <w:lang w:val="ru-RU"/>
        </w:rPr>
        <w:t xml:space="preserve">, </w:t>
      </w:r>
      <w:r w:rsidR="004539C2">
        <w:rPr>
          <w:lang w:val="ru-RU"/>
        </w:rPr>
        <w:t xml:space="preserve">ул. Страхињића </w:t>
      </w:r>
      <w:r w:rsidR="004539C2">
        <w:t>Б</w:t>
      </w:r>
      <w:r w:rsidR="004539C2">
        <w:rPr>
          <w:lang w:val="ru-RU"/>
        </w:rPr>
        <w:t>ана 1б, 18 000 Ниш</w:t>
      </w:r>
      <w:r w:rsidR="004539C2" w:rsidRPr="00922750">
        <w:t xml:space="preserve"> </w:t>
      </w:r>
      <w:r w:rsidR="004539C2">
        <w:rPr>
          <w:lang w:val="ru-RU"/>
        </w:rPr>
        <w:t xml:space="preserve">или </w:t>
      </w:r>
      <w:r w:rsidRPr="00922750">
        <w:rPr>
          <w:lang w:val="ru-RU"/>
        </w:rPr>
        <w:t>путем електронске комуникације (</w:t>
      </w:r>
      <w:r w:rsidRPr="00922750">
        <w:t>on line)</w:t>
      </w:r>
      <w:r w:rsidR="004539C2">
        <w:rPr>
          <w:lang w:val="ru-RU"/>
        </w:rPr>
        <w:t>.</w:t>
      </w:r>
    </w:p>
    <w:p w14:paraId="65D077BD" w14:textId="77777777" w:rsidR="00193D82" w:rsidRDefault="00193D82" w:rsidP="00C71F78">
      <w:pPr>
        <w:ind w:right="27" w:firstLine="709"/>
        <w:jc w:val="both"/>
      </w:pPr>
      <w:proofErr w:type="spellStart"/>
      <w:r w:rsidRPr="00090D93">
        <w:t>Учесници</w:t>
      </w:r>
      <w:proofErr w:type="spellEnd"/>
      <w:r w:rsidRPr="00090D93">
        <w:t xml:space="preserve"> </w:t>
      </w:r>
      <w:proofErr w:type="spellStart"/>
      <w:r w:rsidRPr="00090D93">
        <w:t>конкурса</w:t>
      </w:r>
      <w:proofErr w:type="spellEnd"/>
      <w:r w:rsidRPr="00090D93">
        <w:t xml:space="preserve"> </w:t>
      </w:r>
      <w:proofErr w:type="spellStart"/>
      <w:r w:rsidRPr="00090D93">
        <w:t>који</w:t>
      </w:r>
      <w:proofErr w:type="spellEnd"/>
      <w:r w:rsidRPr="00090D93">
        <w:t xml:space="preserve"> </w:t>
      </w:r>
      <w:proofErr w:type="spellStart"/>
      <w:r w:rsidRPr="00090D93">
        <w:t>успешно</w:t>
      </w:r>
      <w:proofErr w:type="spellEnd"/>
      <w:r w:rsidRPr="00090D93">
        <w:t xml:space="preserve"> </w:t>
      </w:r>
      <w:proofErr w:type="spellStart"/>
      <w:r w:rsidRPr="00090D93">
        <w:t>прођу</w:t>
      </w:r>
      <w:proofErr w:type="spellEnd"/>
      <w:r w:rsidRPr="00090D93">
        <w:t xml:space="preserve"> </w:t>
      </w:r>
      <w:proofErr w:type="spellStart"/>
      <w:r w:rsidRPr="00090D93">
        <w:t>једну</w:t>
      </w:r>
      <w:proofErr w:type="spellEnd"/>
      <w:r w:rsidRPr="00090D93">
        <w:t xml:space="preserve"> </w:t>
      </w:r>
      <w:proofErr w:type="spellStart"/>
      <w:r w:rsidRPr="00090D93">
        <w:t>фазу</w:t>
      </w:r>
      <w:proofErr w:type="spellEnd"/>
      <w:r w:rsidRPr="00090D93">
        <w:t xml:space="preserve"> </w:t>
      </w:r>
      <w:proofErr w:type="spellStart"/>
      <w:r w:rsidRPr="00090D93">
        <w:t>изборног</w:t>
      </w:r>
      <w:proofErr w:type="spellEnd"/>
      <w:r w:rsidRPr="00090D93">
        <w:t xml:space="preserve"> </w:t>
      </w:r>
      <w:proofErr w:type="spellStart"/>
      <w:r w:rsidRPr="00090D93">
        <w:t>поступка</w:t>
      </w:r>
      <w:proofErr w:type="spellEnd"/>
      <w:r w:rsidRPr="00090D93">
        <w:t xml:space="preserve"> </w:t>
      </w:r>
      <w:proofErr w:type="spellStart"/>
      <w:r w:rsidRPr="00090D93">
        <w:t>обавештавају</w:t>
      </w:r>
      <w:proofErr w:type="spellEnd"/>
      <w:r w:rsidRPr="00090D93">
        <w:t xml:space="preserve"> </w:t>
      </w:r>
      <w:proofErr w:type="spellStart"/>
      <w:r w:rsidRPr="00090D93">
        <w:t>се</w:t>
      </w:r>
      <w:proofErr w:type="spellEnd"/>
      <w:r w:rsidRPr="00090D93">
        <w:t xml:space="preserve"> о </w:t>
      </w:r>
      <w:proofErr w:type="spellStart"/>
      <w:r w:rsidRPr="00090D93">
        <w:t>датуму</w:t>
      </w:r>
      <w:proofErr w:type="spellEnd"/>
      <w:r w:rsidRPr="00090D93">
        <w:t xml:space="preserve">, </w:t>
      </w:r>
      <w:proofErr w:type="spellStart"/>
      <w:r w:rsidRPr="00090D93">
        <w:t>месту</w:t>
      </w:r>
      <w:proofErr w:type="spellEnd"/>
      <w:r w:rsidRPr="00090D93">
        <w:t xml:space="preserve"> и </w:t>
      </w:r>
      <w:proofErr w:type="spellStart"/>
      <w:r w:rsidRPr="00090D93">
        <w:t>времену</w:t>
      </w:r>
      <w:proofErr w:type="spellEnd"/>
      <w:r w:rsidRPr="00090D93">
        <w:t xml:space="preserve"> </w:t>
      </w:r>
      <w:proofErr w:type="spellStart"/>
      <w:r w:rsidRPr="00090D93">
        <w:t>спровођења</w:t>
      </w:r>
      <w:proofErr w:type="spellEnd"/>
      <w:r w:rsidRPr="00090D93">
        <w:t xml:space="preserve"> </w:t>
      </w:r>
      <w:proofErr w:type="spellStart"/>
      <w:r w:rsidRPr="00090D93">
        <w:t>наредне</w:t>
      </w:r>
      <w:proofErr w:type="spellEnd"/>
      <w:r w:rsidRPr="00090D93">
        <w:t xml:space="preserve"> </w:t>
      </w:r>
      <w:proofErr w:type="spellStart"/>
      <w:r w:rsidRPr="00090D93">
        <w:t>фазе</w:t>
      </w:r>
      <w:proofErr w:type="spellEnd"/>
      <w:r w:rsidRPr="00090D93">
        <w:t xml:space="preserve"> </w:t>
      </w:r>
      <w:proofErr w:type="spellStart"/>
      <w:r w:rsidRPr="00090D93">
        <w:t>изборног</w:t>
      </w:r>
      <w:proofErr w:type="spellEnd"/>
      <w:r w:rsidRPr="00090D93">
        <w:t xml:space="preserve"> </w:t>
      </w:r>
      <w:proofErr w:type="spellStart"/>
      <w:r w:rsidRPr="00090D93">
        <w:t>поступка</w:t>
      </w:r>
      <w:proofErr w:type="spellEnd"/>
      <w:r w:rsidRPr="00090D93">
        <w:t xml:space="preserve"> </w:t>
      </w:r>
      <w:proofErr w:type="spellStart"/>
      <w:r w:rsidRPr="00090D93">
        <w:t>на</w:t>
      </w:r>
      <w:proofErr w:type="spellEnd"/>
      <w:r w:rsidRPr="00090D93">
        <w:t xml:space="preserve"> </w:t>
      </w:r>
      <w:proofErr w:type="spellStart"/>
      <w:r w:rsidRPr="00090D93">
        <w:t>контакте</w:t>
      </w:r>
      <w:proofErr w:type="spellEnd"/>
      <w:r w:rsidRPr="00090D93">
        <w:t xml:space="preserve"> (</w:t>
      </w:r>
      <w:proofErr w:type="spellStart"/>
      <w:r w:rsidRPr="00090D93">
        <w:t>бројеве</w:t>
      </w:r>
      <w:proofErr w:type="spellEnd"/>
      <w:r w:rsidRPr="00090D93">
        <w:t xml:space="preserve"> </w:t>
      </w:r>
      <w:proofErr w:type="spellStart"/>
      <w:r w:rsidRPr="00090D93">
        <w:t>телефона</w:t>
      </w:r>
      <w:proofErr w:type="spellEnd"/>
      <w:r w:rsidRPr="00090D93">
        <w:t xml:space="preserve"> </w:t>
      </w:r>
      <w:proofErr w:type="spellStart"/>
      <w:r w:rsidRPr="00090D93">
        <w:t>или</w:t>
      </w:r>
      <w:proofErr w:type="spellEnd"/>
      <w:r w:rsidRPr="00090D93">
        <w:t xml:space="preserve"> </w:t>
      </w:r>
      <w:proofErr w:type="spellStart"/>
      <w:r w:rsidRPr="00090D93">
        <w:t>електронске</w:t>
      </w:r>
      <w:proofErr w:type="spellEnd"/>
      <w:r w:rsidRPr="00090D93">
        <w:t xml:space="preserve"> </w:t>
      </w:r>
      <w:proofErr w:type="spellStart"/>
      <w:r w:rsidRPr="00090D93">
        <w:t>адресе</w:t>
      </w:r>
      <w:proofErr w:type="spellEnd"/>
      <w:r w:rsidRPr="00090D93">
        <w:t xml:space="preserve">) </w:t>
      </w:r>
      <w:proofErr w:type="spellStart"/>
      <w:r w:rsidRPr="00090D93">
        <w:t>које</w:t>
      </w:r>
      <w:proofErr w:type="spellEnd"/>
      <w:r w:rsidRPr="00090D93">
        <w:t xml:space="preserve"> </w:t>
      </w:r>
      <w:proofErr w:type="spellStart"/>
      <w:r w:rsidRPr="00090D93">
        <w:t>наведу</w:t>
      </w:r>
      <w:proofErr w:type="spellEnd"/>
      <w:r w:rsidRPr="00090D93">
        <w:t xml:space="preserve"> у </w:t>
      </w:r>
      <w:proofErr w:type="spellStart"/>
      <w:r w:rsidRPr="00090D93">
        <w:t>својим</w:t>
      </w:r>
      <w:proofErr w:type="spellEnd"/>
      <w:r w:rsidRPr="00090D93">
        <w:t xml:space="preserve"> </w:t>
      </w:r>
      <w:proofErr w:type="spellStart"/>
      <w:r w:rsidRPr="00090D93">
        <w:t>пријавама</w:t>
      </w:r>
      <w:proofErr w:type="spellEnd"/>
      <w:r w:rsidRPr="00090D93">
        <w:t>.</w:t>
      </w:r>
    </w:p>
    <w:p w14:paraId="098E6B66" w14:textId="77777777" w:rsidR="009775C4" w:rsidRPr="009775C4" w:rsidRDefault="009775C4" w:rsidP="00C71F78">
      <w:pPr>
        <w:ind w:right="27" w:firstLine="709"/>
        <w:jc w:val="both"/>
      </w:pPr>
    </w:p>
    <w:p w14:paraId="37BAE473" w14:textId="77777777" w:rsidR="0056393B" w:rsidRPr="00922750" w:rsidRDefault="0056393B" w:rsidP="007C4CB4">
      <w:pPr>
        <w:ind w:firstLine="720"/>
        <w:jc w:val="both"/>
        <w:outlineLvl w:val="0"/>
      </w:pPr>
      <w:r w:rsidRPr="00922750">
        <w:rPr>
          <w:b/>
          <w:bCs/>
        </w:rPr>
        <w:t xml:space="preserve">НАПОМЕНЕ: </w:t>
      </w:r>
      <w:proofErr w:type="spellStart"/>
      <w:r w:rsidRPr="00922750">
        <w:t>Неблаговремене</w:t>
      </w:r>
      <w:proofErr w:type="spellEnd"/>
      <w:r w:rsidRPr="00922750">
        <w:t xml:space="preserve">, </w:t>
      </w:r>
      <w:proofErr w:type="spellStart"/>
      <w:r w:rsidRPr="00922750">
        <w:t>недопуштене</w:t>
      </w:r>
      <w:proofErr w:type="spellEnd"/>
      <w:r w:rsidRPr="00922750">
        <w:t xml:space="preserve">, </w:t>
      </w:r>
      <w:proofErr w:type="spellStart"/>
      <w:r w:rsidRPr="00922750">
        <w:t>неразумљиве</w:t>
      </w:r>
      <w:proofErr w:type="spellEnd"/>
      <w:r w:rsidRPr="00922750">
        <w:t xml:space="preserve"> </w:t>
      </w:r>
      <w:proofErr w:type="spellStart"/>
      <w:r w:rsidRPr="00922750">
        <w:t>или</w:t>
      </w:r>
      <w:proofErr w:type="spellEnd"/>
      <w:r w:rsidRPr="00922750">
        <w:t xml:space="preserve"> </w:t>
      </w:r>
      <w:proofErr w:type="spellStart"/>
      <w:r w:rsidRPr="00922750">
        <w:t>непотпуне</w:t>
      </w:r>
      <w:proofErr w:type="spellEnd"/>
      <w:r w:rsidRPr="00922750">
        <w:t xml:space="preserve"> </w:t>
      </w:r>
      <w:proofErr w:type="spellStart"/>
      <w:r w:rsidRPr="00922750">
        <w:t>пријаве</w:t>
      </w:r>
      <w:proofErr w:type="spellEnd"/>
      <w:r w:rsidRPr="00922750">
        <w:t xml:space="preserve"> и </w:t>
      </w:r>
      <w:proofErr w:type="spellStart"/>
      <w:r w:rsidRPr="00922750">
        <w:t>пријаве</w:t>
      </w:r>
      <w:proofErr w:type="spellEnd"/>
      <w:r w:rsidRPr="00922750">
        <w:t xml:space="preserve"> </w:t>
      </w:r>
      <w:proofErr w:type="spellStart"/>
      <w:r w:rsidRPr="00922750">
        <w:t>уз</w:t>
      </w:r>
      <w:proofErr w:type="spellEnd"/>
      <w:r w:rsidRPr="00922750">
        <w:t xml:space="preserve"> </w:t>
      </w:r>
      <w:proofErr w:type="spellStart"/>
      <w:r w:rsidRPr="00922750">
        <w:t>које</w:t>
      </w:r>
      <w:proofErr w:type="spellEnd"/>
      <w:r w:rsidRPr="00922750">
        <w:t xml:space="preserve"> </w:t>
      </w:r>
      <w:proofErr w:type="spellStart"/>
      <w:r w:rsidRPr="00922750">
        <w:t>нису</w:t>
      </w:r>
      <w:proofErr w:type="spellEnd"/>
      <w:r w:rsidRPr="00922750">
        <w:t xml:space="preserve"> </w:t>
      </w:r>
      <w:proofErr w:type="spellStart"/>
      <w:r w:rsidRPr="00922750">
        <w:t>приложени</w:t>
      </w:r>
      <w:proofErr w:type="spellEnd"/>
      <w:r w:rsidRPr="00922750">
        <w:t xml:space="preserve"> </w:t>
      </w:r>
      <w:proofErr w:type="spellStart"/>
      <w:r w:rsidRPr="00922750">
        <w:t>сви</w:t>
      </w:r>
      <w:proofErr w:type="spellEnd"/>
      <w:r w:rsidRPr="00922750">
        <w:t xml:space="preserve"> </w:t>
      </w:r>
      <w:proofErr w:type="spellStart"/>
      <w:r w:rsidRPr="00922750">
        <w:t>потребни</w:t>
      </w:r>
      <w:proofErr w:type="spellEnd"/>
      <w:r w:rsidRPr="00922750">
        <w:t xml:space="preserve"> </w:t>
      </w:r>
      <w:proofErr w:type="spellStart"/>
      <w:r w:rsidRPr="00922750">
        <w:t>докази</w:t>
      </w:r>
      <w:proofErr w:type="spellEnd"/>
      <w:r w:rsidRPr="00922750">
        <w:t xml:space="preserve"> у </w:t>
      </w:r>
      <w:proofErr w:type="spellStart"/>
      <w:r w:rsidRPr="00922750">
        <w:t>оригиналу</w:t>
      </w:r>
      <w:proofErr w:type="spellEnd"/>
      <w:r w:rsidRPr="00922750">
        <w:t xml:space="preserve"> </w:t>
      </w:r>
      <w:proofErr w:type="spellStart"/>
      <w:r w:rsidRPr="00922750">
        <w:t>или</w:t>
      </w:r>
      <w:proofErr w:type="spellEnd"/>
      <w:r w:rsidRPr="00922750">
        <w:t xml:space="preserve"> </w:t>
      </w:r>
      <w:proofErr w:type="spellStart"/>
      <w:r w:rsidRPr="00922750">
        <w:t>фотокопији</w:t>
      </w:r>
      <w:proofErr w:type="spellEnd"/>
      <w:r w:rsidRPr="00922750">
        <w:t xml:space="preserve"> </w:t>
      </w:r>
      <w:proofErr w:type="spellStart"/>
      <w:r w:rsidRPr="00922750">
        <w:t>овереној</w:t>
      </w:r>
      <w:proofErr w:type="spellEnd"/>
      <w:r w:rsidRPr="00922750">
        <w:t xml:space="preserve"> </w:t>
      </w:r>
      <w:proofErr w:type="spellStart"/>
      <w:r w:rsidRPr="00922750">
        <w:t>код</w:t>
      </w:r>
      <w:proofErr w:type="spellEnd"/>
      <w:r w:rsidRPr="00922750">
        <w:t xml:space="preserve"> </w:t>
      </w:r>
      <w:proofErr w:type="spellStart"/>
      <w:r w:rsidRPr="00922750">
        <w:t>надлежног</w:t>
      </w:r>
      <w:proofErr w:type="spellEnd"/>
      <w:r w:rsidRPr="00922750">
        <w:t xml:space="preserve"> </w:t>
      </w:r>
      <w:proofErr w:type="spellStart"/>
      <w:r w:rsidRPr="00922750">
        <w:t>органа</w:t>
      </w:r>
      <w:proofErr w:type="spellEnd"/>
      <w:r w:rsidRPr="00922750">
        <w:t xml:space="preserve"> </w:t>
      </w:r>
      <w:proofErr w:type="spellStart"/>
      <w:r w:rsidRPr="00922750">
        <w:t>биће</w:t>
      </w:r>
      <w:proofErr w:type="spellEnd"/>
      <w:r w:rsidRPr="00922750">
        <w:t xml:space="preserve"> </w:t>
      </w:r>
      <w:proofErr w:type="spellStart"/>
      <w:r w:rsidRPr="00922750">
        <w:t>одбачене</w:t>
      </w:r>
      <w:proofErr w:type="spellEnd"/>
      <w:r w:rsidRPr="00922750">
        <w:t xml:space="preserve"> </w:t>
      </w:r>
      <w:proofErr w:type="spellStart"/>
      <w:r w:rsidRPr="00922750">
        <w:t>решењем</w:t>
      </w:r>
      <w:proofErr w:type="spellEnd"/>
      <w:r w:rsidRPr="00922750">
        <w:t xml:space="preserve"> </w:t>
      </w:r>
      <w:proofErr w:type="spellStart"/>
      <w:r w:rsidRPr="00922750">
        <w:t>конкурсне</w:t>
      </w:r>
      <w:proofErr w:type="spellEnd"/>
      <w:r w:rsidRPr="00922750">
        <w:t xml:space="preserve"> </w:t>
      </w:r>
      <w:proofErr w:type="spellStart"/>
      <w:r w:rsidRPr="00922750">
        <w:t>комисије</w:t>
      </w:r>
      <w:proofErr w:type="spellEnd"/>
      <w:r w:rsidRPr="00922750">
        <w:t>.</w:t>
      </w:r>
    </w:p>
    <w:p w14:paraId="17DAD2B1" w14:textId="77777777" w:rsidR="0056393B" w:rsidRPr="009775C4" w:rsidRDefault="0056393B" w:rsidP="0056393B">
      <w:pPr>
        <w:jc w:val="both"/>
        <w:outlineLvl w:val="0"/>
      </w:pPr>
      <w:proofErr w:type="spellStart"/>
      <w:r w:rsidRPr="00922750">
        <w:t>Јавни</w:t>
      </w:r>
      <w:proofErr w:type="spellEnd"/>
      <w:r w:rsidRPr="00922750">
        <w:t xml:space="preserve"> </w:t>
      </w:r>
      <w:proofErr w:type="spellStart"/>
      <w:r w:rsidRPr="00922750">
        <w:t>конкурс</w:t>
      </w:r>
      <w:proofErr w:type="spellEnd"/>
      <w:r w:rsidRPr="00922750">
        <w:t xml:space="preserve"> </w:t>
      </w:r>
      <w:proofErr w:type="spellStart"/>
      <w:r w:rsidRPr="00922750">
        <w:t>спроводи</w:t>
      </w:r>
      <w:proofErr w:type="spellEnd"/>
      <w:r w:rsidRPr="00922750">
        <w:t xml:space="preserve"> </w:t>
      </w:r>
      <w:proofErr w:type="spellStart"/>
      <w:r w:rsidRPr="00922750">
        <w:t>Конкурсна</w:t>
      </w:r>
      <w:proofErr w:type="spellEnd"/>
      <w:r w:rsidRPr="00922750">
        <w:t xml:space="preserve"> </w:t>
      </w:r>
      <w:proofErr w:type="spellStart"/>
      <w:r w:rsidRPr="00922750">
        <w:t>комисија</w:t>
      </w:r>
      <w:proofErr w:type="spellEnd"/>
      <w:r w:rsidRPr="00922750">
        <w:t xml:space="preserve"> </w:t>
      </w:r>
      <w:proofErr w:type="spellStart"/>
      <w:r w:rsidRPr="00922750">
        <w:t>коју</w:t>
      </w:r>
      <w:proofErr w:type="spellEnd"/>
      <w:r w:rsidRPr="00922750">
        <w:t xml:space="preserve"> </w:t>
      </w:r>
      <w:proofErr w:type="spellStart"/>
      <w:r w:rsidRPr="00922750">
        <w:t>је</w:t>
      </w:r>
      <w:proofErr w:type="spellEnd"/>
      <w:r w:rsidRPr="00922750">
        <w:t xml:space="preserve"> </w:t>
      </w:r>
      <w:proofErr w:type="spellStart"/>
      <w:r w:rsidR="009775C4">
        <w:t>решењем</w:t>
      </w:r>
      <w:proofErr w:type="spellEnd"/>
      <w:r w:rsidR="009775C4">
        <w:t xml:space="preserve"> </w:t>
      </w:r>
      <w:proofErr w:type="spellStart"/>
      <w:r w:rsidRPr="00922750">
        <w:t>именовао</w:t>
      </w:r>
      <w:proofErr w:type="spellEnd"/>
      <w:r w:rsidRPr="00922750">
        <w:t xml:space="preserve"> </w:t>
      </w:r>
      <w:proofErr w:type="spellStart"/>
      <w:r w:rsidRPr="00922750">
        <w:t>начелник</w:t>
      </w:r>
      <w:proofErr w:type="spellEnd"/>
      <w:r w:rsidRPr="00922750">
        <w:t xml:space="preserve"> </w:t>
      </w:r>
      <w:r w:rsidR="008136DB">
        <w:t>Нишавског</w:t>
      </w:r>
      <w:r w:rsidR="002E6902">
        <w:t xml:space="preserve"> </w:t>
      </w:r>
      <w:proofErr w:type="spellStart"/>
      <w:r w:rsidRPr="00922750">
        <w:t>управн</w:t>
      </w:r>
      <w:r w:rsidR="009775C4">
        <w:t>ог</w:t>
      </w:r>
      <w:proofErr w:type="spellEnd"/>
      <w:r w:rsidR="009775C4">
        <w:t xml:space="preserve"> округа.</w:t>
      </w:r>
    </w:p>
    <w:p w14:paraId="40D18BA5" w14:textId="77777777" w:rsidR="0056393B" w:rsidRPr="00922750" w:rsidRDefault="0056393B" w:rsidP="0056393B">
      <w:pPr>
        <w:jc w:val="both"/>
        <w:outlineLvl w:val="0"/>
      </w:pPr>
      <w:proofErr w:type="spellStart"/>
      <w:r w:rsidRPr="00922750">
        <w:t>Овај</w:t>
      </w:r>
      <w:proofErr w:type="spellEnd"/>
      <w:r w:rsidRPr="00922750">
        <w:t xml:space="preserve"> </w:t>
      </w:r>
      <w:proofErr w:type="spellStart"/>
      <w:r w:rsidRPr="00922750">
        <w:t>оглас</w:t>
      </w:r>
      <w:proofErr w:type="spellEnd"/>
      <w:r w:rsidRPr="00922750">
        <w:t xml:space="preserve"> </w:t>
      </w:r>
      <w:proofErr w:type="spellStart"/>
      <w:r w:rsidRPr="00922750">
        <w:t>се</w:t>
      </w:r>
      <w:proofErr w:type="spellEnd"/>
      <w:r w:rsidRPr="00922750">
        <w:t xml:space="preserve"> </w:t>
      </w:r>
      <w:proofErr w:type="spellStart"/>
      <w:r w:rsidRPr="00922750">
        <w:t>објављује</w:t>
      </w:r>
      <w:proofErr w:type="spellEnd"/>
      <w:r w:rsidRPr="00922750">
        <w:t xml:space="preserve"> </w:t>
      </w:r>
      <w:proofErr w:type="spellStart"/>
      <w:r w:rsidRPr="00922750">
        <w:t>на</w:t>
      </w:r>
      <w:proofErr w:type="spellEnd"/>
      <w:r w:rsidRPr="00922750">
        <w:t xml:space="preserve"> </w:t>
      </w:r>
      <w:proofErr w:type="spellStart"/>
      <w:r w:rsidRPr="00922750">
        <w:t>огласној</w:t>
      </w:r>
      <w:proofErr w:type="spellEnd"/>
      <w:r w:rsidRPr="00922750">
        <w:t xml:space="preserve"> </w:t>
      </w:r>
      <w:proofErr w:type="spellStart"/>
      <w:r w:rsidRPr="00922750">
        <w:t>табли</w:t>
      </w:r>
      <w:proofErr w:type="spellEnd"/>
      <w:r w:rsidRPr="00922750">
        <w:t xml:space="preserve"> и web </w:t>
      </w:r>
      <w:proofErr w:type="spellStart"/>
      <w:r w:rsidRPr="00922750">
        <w:t>страници</w:t>
      </w:r>
      <w:proofErr w:type="spellEnd"/>
      <w:r w:rsidRPr="00922750">
        <w:t xml:space="preserve"> </w:t>
      </w:r>
      <w:r w:rsidR="009775C4">
        <w:t>Нишавског</w:t>
      </w:r>
      <w:r w:rsidR="002E6902">
        <w:t xml:space="preserve"> </w:t>
      </w:r>
      <w:r w:rsidRPr="00922750">
        <w:t xml:space="preserve"> </w:t>
      </w:r>
      <w:proofErr w:type="spellStart"/>
      <w:r w:rsidRPr="00922750">
        <w:t>управног</w:t>
      </w:r>
      <w:proofErr w:type="spellEnd"/>
      <w:r w:rsidRPr="00922750">
        <w:t xml:space="preserve"> округа: </w:t>
      </w:r>
      <w:hyperlink r:id="rId12" w:history="1">
        <w:r w:rsidR="008136DB" w:rsidRPr="00A2199C">
          <w:rPr>
            <w:rStyle w:val="Hiperveza"/>
          </w:rPr>
          <w:t>www.nis.okrug.gov.rs</w:t>
        </w:r>
      </w:hyperlink>
      <w:r w:rsidRPr="00922750">
        <w:t xml:space="preserve">, </w:t>
      </w:r>
      <w:proofErr w:type="spellStart"/>
      <w:r w:rsidRPr="00922750">
        <w:t>на</w:t>
      </w:r>
      <w:proofErr w:type="spellEnd"/>
      <w:r w:rsidRPr="00922750">
        <w:t xml:space="preserve"> web </w:t>
      </w:r>
      <w:proofErr w:type="spellStart"/>
      <w:r w:rsidRPr="00922750">
        <w:t>страници</w:t>
      </w:r>
      <w:proofErr w:type="spellEnd"/>
      <w:r w:rsidRPr="00922750">
        <w:t xml:space="preserve"> </w:t>
      </w:r>
      <w:proofErr w:type="spellStart"/>
      <w:r w:rsidRPr="00922750">
        <w:t>Службе</w:t>
      </w:r>
      <w:proofErr w:type="spellEnd"/>
      <w:r w:rsidRPr="00922750">
        <w:t xml:space="preserve"> </w:t>
      </w:r>
      <w:proofErr w:type="spellStart"/>
      <w:r w:rsidRPr="00922750">
        <w:t>за</w:t>
      </w:r>
      <w:proofErr w:type="spellEnd"/>
      <w:r w:rsidRPr="00922750">
        <w:t xml:space="preserve"> </w:t>
      </w:r>
      <w:proofErr w:type="spellStart"/>
      <w:r w:rsidRPr="00922750">
        <w:t>управљање</w:t>
      </w:r>
      <w:proofErr w:type="spellEnd"/>
      <w:r w:rsidRPr="00922750">
        <w:t xml:space="preserve"> </w:t>
      </w:r>
      <w:proofErr w:type="spellStart"/>
      <w:r w:rsidRPr="00922750">
        <w:t>кадровима</w:t>
      </w:r>
      <w:proofErr w:type="spellEnd"/>
      <w:r w:rsidRPr="00922750">
        <w:t xml:space="preserve">: </w:t>
      </w:r>
      <w:hyperlink r:id="rId13" w:history="1">
        <w:r w:rsidRPr="00922750">
          <w:rPr>
            <w:rStyle w:val="Hiperveza"/>
          </w:rPr>
          <w:t>www.suk.gov.rs</w:t>
        </w:r>
      </w:hyperlink>
      <w:r w:rsidRPr="00922750">
        <w:t xml:space="preserve">, </w:t>
      </w:r>
      <w:r w:rsidR="00ED0080" w:rsidRPr="00424B27">
        <w:rPr>
          <w:shd w:val="clear" w:color="auto" w:fill="FFFFFF"/>
          <w:lang w:val="sr-Cyrl-CS"/>
        </w:rPr>
        <w:t xml:space="preserve">на порталу е-управе, </w:t>
      </w:r>
      <w:r w:rsidRPr="00922750">
        <w:t xml:space="preserve">web </w:t>
      </w:r>
      <w:proofErr w:type="spellStart"/>
      <w:r w:rsidRPr="00922750">
        <w:t>страници</w:t>
      </w:r>
      <w:proofErr w:type="spellEnd"/>
      <w:r w:rsidR="009775C4">
        <w:t xml:space="preserve"> </w:t>
      </w:r>
      <w:r w:rsidRPr="00922750">
        <w:t xml:space="preserve">и </w:t>
      </w:r>
      <w:proofErr w:type="spellStart"/>
      <w:r w:rsidRPr="00922750">
        <w:t>периодичном</w:t>
      </w:r>
      <w:proofErr w:type="spellEnd"/>
      <w:r w:rsidRPr="00922750">
        <w:t xml:space="preserve"> </w:t>
      </w:r>
      <w:proofErr w:type="spellStart"/>
      <w:r w:rsidRPr="00922750">
        <w:t>издању</w:t>
      </w:r>
      <w:proofErr w:type="spellEnd"/>
      <w:r w:rsidR="00855E80" w:rsidRPr="00922750">
        <w:t xml:space="preserve"> </w:t>
      </w:r>
      <w:proofErr w:type="spellStart"/>
      <w:r w:rsidR="00855E80" w:rsidRPr="00922750">
        <w:t>огласа</w:t>
      </w:r>
      <w:proofErr w:type="spellEnd"/>
      <w:r w:rsidR="00855E80" w:rsidRPr="00922750">
        <w:t xml:space="preserve"> </w:t>
      </w:r>
      <w:proofErr w:type="spellStart"/>
      <w:r w:rsidR="00855E80" w:rsidRPr="00922750">
        <w:t>Националне</w:t>
      </w:r>
      <w:proofErr w:type="spellEnd"/>
      <w:r w:rsidR="00855E80" w:rsidRPr="00922750">
        <w:t xml:space="preserve"> </w:t>
      </w:r>
      <w:proofErr w:type="spellStart"/>
      <w:r w:rsidR="00855E80" w:rsidRPr="00922750">
        <w:t>службе</w:t>
      </w:r>
      <w:proofErr w:type="spellEnd"/>
      <w:r w:rsidR="00855E80" w:rsidRPr="00922750">
        <w:t xml:space="preserve"> </w:t>
      </w:r>
      <w:proofErr w:type="spellStart"/>
      <w:r w:rsidR="00855E80" w:rsidRPr="00922750">
        <w:t>за</w:t>
      </w:r>
      <w:proofErr w:type="spellEnd"/>
      <w:r w:rsidR="00855E80" w:rsidRPr="00922750">
        <w:t xml:space="preserve"> </w:t>
      </w:r>
      <w:proofErr w:type="spellStart"/>
      <w:r w:rsidR="00855E80" w:rsidRPr="00922750">
        <w:t>запошљавање</w:t>
      </w:r>
      <w:proofErr w:type="spellEnd"/>
      <w:r w:rsidR="00855E80" w:rsidRPr="00922750">
        <w:t>.</w:t>
      </w:r>
    </w:p>
    <w:p w14:paraId="41E70D63" w14:textId="77777777" w:rsidR="00855E80" w:rsidRPr="00922750" w:rsidRDefault="00855E80" w:rsidP="00051F4C">
      <w:pPr>
        <w:jc w:val="both"/>
        <w:outlineLvl w:val="0"/>
      </w:pPr>
      <w:proofErr w:type="spellStart"/>
      <w:r w:rsidRPr="00922750">
        <w:t>Сви</w:t>
      </w:r>
      <w:proofErr w:type="spellEnd"/>
      <w:r w:rsidRPr="00922750">
        <w:t xml:space="preserve"> </w:t>
      </w:r>
      <w:proofErr w:type="spellStart"/>
      <w:r w:rsidRPr="00922750">
        <w:t>изрази</w:t>
      </w:r>
      <w:proofErr w:type="spellEnd"/>
      <w:r w:rsidRPr="00922750">
        <w:t xml:space="preserve">, </w:t>
      </w:r>
      <w:proofErr w:type="spellStart"/>
      <w:r w:rsidRPr="00922750">
        <w:t>појмови</w:t>
      </w:r>
      <w:proofErr w:type="spellEnd"/>
      <w:r w:rsidRPr="00922750">
        <w:t xml:space="preserve">, </w:t>
      </w:r>
      <w:proofErr w:type="spellStart"/>
      <w:r w:rsidRPr="00922750">
        <w:t>именице</w:t>
      </w:r>
      <w:proofErr w:type="spellEnd"/>
      <w:r w:rsidRPr="00922750">
        <w:t xml:space="preserve">, </w:t>
      </w:r>
      <w:proofErr w:type="spellStart"/>
      <w:r w:rsidRPr="00922750">
        <w:t>придеви</w:t>
      </w:r>
      <w:proofErr w:type="spellEnd"/>
      <w:r w:rsidRPr="00922750">
        <w:t xml:space="preserve"> и </w:t>
      </w:r>
      <w:proofErr w:type="spellStart"/>
      <w:r w:rsidRPr="00922750">
        <w:t>глаголи</w:t>
      </w:r>
      <w:proofErr w:type="spellEnd"/>
      <w:r w:rsidRPr="00922750">
        <w:t xml:space="preserve"> у </w:t>
      </w:r>
      <w:proofErr w:type="spellStart"/>
      <w:r w:rsidRPr="00922750">
        <w:t>овом</w:t>
      </w:r>
      <w:proofErr w:type="spellEnd"/>
      <w:r w:rsidRPr="00922750">
        <w:t xml:space="preserve"> </w:t>
      </w:r>
      <w:proofErr w:type="spellStart"/>
      <w:r w:rsidRPr="00922750">
        <w:t>огласу</w:t>
      </w:r>
      <w:proofErr w:type="spellEnd"/>
      <w:r w:rsidRPr="00922750">
        <w:t xml:space="preserve"> </w:t>
      </w:r>
      <w:proofErr w:type="spellStart"/>
      <w:r w:rsidRPr="00922750">
        <w:t>који</w:t>
      </w:r>
      <w:proofErr w:type="spellEnd"/>
      <w:r w:rsidRPr="00922750">
        <w:t xml:space="preserve"> </w:t>
      </w:r>
      <w:proofErr w:type="spellStart"/>
      <w:r w:rsidRPr="00922750">
        <w:t>су</w:t>
      </w:r>
      <w:proofErr w:type="spellEnd"/>
      <w:r w:rsidRPr="00922750">
        <w:t xml:space="preserve"> </w:t>
      </w:r>
      <w:proofErr w:type="spellStart"/>
      <w:r w:rsidRPr="00922750">
        <w:t>употребљени</w:t>
      </w:r>
      <w:proofErr w:type="spellEnd"/>
      <w:r w:rsidRPr="00922750">
        <w:t xml:space="preserve"> у </w:t>
      </w:r>
      <w:proofErr w:type="spellStart"/>
      <w:r w:rsidRPr="00922750">
        <w:t>мушком</w:t>
      </w:r>
      <w:proofErr w:type="spellEnd"/>
      <w:r w:rsidRPr="00922750">
        <w:t xml:space="preserve"> </w:t>
      </w:r>
      <w:proofErr w:type="spellStart"/>
      <w:r w:rsidRPr="00922750">
        <w:t>граматичком</w:t>
      </w:r>
      <w:proofErr w:type="spellEnd"/>
      <w:r w:rsidRPr="00922750">
        <w:t xml:space="preserve"> </w:t>
      </w:r>
      <w:proofErr w:type="spellStart"/>
      <w:r w:rsidRPr="00922750">
        <w:t>роду</w:t>
      </w:r>
      <w:proofErr w:type="spellEnd"/>
      <w:r w:rsidRPr="00922750">
        <w:t xml:space="preserve">, </w:t>
      </w:r>
      <w:proofErr w:type="spellStart"/>
      <w:r w:rsidRPr="00922750">
        <w:t>односе</w:t>
      </w:r>
      <w:proofErr w:type="spellEnd"/>
      <w:r w:rsidRPr="00922750">
        <w:t xml:space="preserve"> </w:t>
      </w:r>
      <w:proofErr w:type="spellStart"/>
      <w:r w:rsidRPr="00922750">
        <w:t>се</w:t>
      </w:r>
      <w:proofErr w:type="spellEnd"/>
      <w:r w:rsidRPr="00922750">
        <w:t xml:space="preserve"> </w:t>
      </w:r>
      <w:proofErr w:type="spellStart"/>
      <w:r w:rsidRPr="00922750">
        <w:t>без</w:t>
      </w:r>
      <w:proofErr w:type="spellEnd"/>
      <w:r w:rsidRPr="00922750">
        <w:t xml:space="preserve"> </w:t>
      </w:r>
      <w:proofErr w:type="spellStart"/>
      <w:r w:rsidRPr="00922750">
        <w:t>дискриминације</w:t>
      </w:r>
      <w:proofErr w:type="spellEnd"/>
      <w:r w:rsidRPr="00922750">
        <w:t xml:space="preserve"> и </w:t>
      </w:r>
      <w:proofErr w:type="spellStart"/>
      <w:r w:rsidRPr="00922750">
        <w:t>на</w:t>
      </w:r>
      <w:proofErr w:type="spellEnd"/>
      <w:r w:rsidRPr="00922750">
        <w:t xml:space="preserve"> </w:t>
      </w:r>
      <w:proofErr w:type="spellStart"/>
      <w:r w:rsidRPr="00922750">
        <w:t>особе</w:t>
      </w:r>
      <w:proofErr w:type="spellEnd"/>
      <w:r w:rsidRPr="00922750">
        <w:t xml:space="preserve"> </w:t>
      </w:r>
      <w:proofErr w:type="spellStart"/>
      <w:r w:rsidRPr="00922750">
        <w:t>женског</w:t>
      </w:r>
      <w:proofErr w:type="spellEnd"/>
      <w:r w:rsidRPr="00922750">
        <w:t xml:space="preserve"> </w:t>
      </w:r>
      <w:proofErr w:type="spellStart"/>
      <w:r w:rsidRPr="00922750">
        <w:t>пола</w:t>
      </w:r>
      <w:proofErr w:type="spellEnd"/>
      <w:r w:rsidRPr="00922750">
        <w:t>.</w:t>
      </w:r>
    </w:p>
    <w:p w14:paraId="57F95DA3" w14:textId="77777777" w:rsidR="002E6902" w:rsidRPr="00922750" w:rsidRDefault="002E6902">
      <w:pPr>
        <w:outlineLvl w:val="0"/>
        <w:rPr>
          <w:b/>
          <w:lang w:val="sr-Cyrl-CS"/>
        </w:rPr>
      </w:pPr>
    </w:p>
    <w:sectPr w:rsidR="002E6902" w:rsidRPr="00922750" w:rsidSect="00F946BE">
      <w:footerReference w:type="default" r:id="rId14"/>
      <w:pgSz w:w="11909" w:h="16834" w:code="9"/>
      <w:pgMar w:top="899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7FE7" w14:textId="77777777" w:rsidR="00D24AFC" w:rsidRDefault="00D24AFC" w:rsidP="00855E80">
      <w:r>
        <w:separator/>
      </w:r>
    </w:p>
  </w:endnote>
  <w:endnote w:type="continuationSeparator" w:id="0">
    <w:p w14:paraId="73C2E6B3" w14:textId="77777777" w:rsidR="00D24AFC" w:rsidRDefault="00D24AFC" w:rsidP="0085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8268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8036A" w14:textId="77777777" w:rsidR="00855E80" w:rsidRDefault="004F7D08">
        <w:pPr>
          <w:pStyle w:val="Podnojestranice"/>
          <w:jc w:val="right"/>
        </w:pPr>
        <w:r>
          <w:fldChar w:fldCharType="begin"/>
        </w:r>
        <w:r w:rsidR="00855E80">
          <w:instrText xml:space="preserve"> PAGE   \* MERGEFORMAT </w:instrText>
        </w:r>
        <w:r>
          <w:fldChar w:fldCharType="separate"/>
        </w:r>
        <w:r w:rsidR="006C1B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07CEDB" w14:textId="77777777" w:rsidR="00855E80" w:rsidRDefault="00855E80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91832" w14:textId="77777777" w:rsidR="00D24AFC" w:rsidRDefault="00D24AFC" w:rsidP="00855E80">
      <w:r>
        <w:separator/>
      </w:r>
    </w:p>
  </w:footnote>
  <w:footnote w:type="continuationSeparator" w:id="0">
    <w:p w14:paraId="7E28CE72" w14:textId="77777777" w:rsidR="00D24AFC" w:rsidRDefault="00D24AFC" w:rsidP="00855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2938"/>
    <w:multiLevelType w:val="hybridMultilevel"/>
    <w:tmpl w:val="63D8EF34"/>
    <w:lvl w:ilvl="0" w:tplc="6F467142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B01CDB"/>
    <w:multiLevelType w:val="hybridMultilevel"/>
    <w:tmpl w:val="09E4B922"/>
    <w:lvl w:ilvl="0" w:tplc="3814A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35AC3"/>
    <w:multiLevelType w:val="hybridMultilevel"/>
    <w:tmpl w:val="8C529AD6"/>
    <w:lvl w:ilvl="0" w:tplc="241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D4C4EDD"/>
    <w:multiLevelType w:val="hybridMultilevel"/>
    <w:tmpl w:val="06903730"/>
    <w:lvl w:ilvl="0" w:tplc="480C8266">
      <w:start w:val="3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60149"/>
    <w:multiLevelType w:val="hybridMultilevel"/>
    <w:tmpl w:val="C6EE46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A511F"/>
    <w:multiLevelType w:val="hybridMultilevel"/>
    <w:tmpl w:val="645ED04C"/>
    <w:lvl w:ilvl="0" w:tplc="89DE7B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152"/>
    <w:multiLevelType w:val="hybridMultilevel"/>
    <w:tmpl w:val="1E900160"/>
    <w:lvl w:ilvl="0" w:tplc="1F44CE4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324387B"/>
    <w:multiLevelType w:val="hybridMultilevel"/>
    <w:tmpl w:val="3E7A291E"/>
    <w:lvl w:ilvl="0" w:tplc="0FD258E8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4B3E8F"/>
    <w:multiLevelType w:val="hybridMultilevel"/>
    <w:tmpl w:val="FE4A104C"/>
    <w:lvl w:ilvl="0" w:tplc="441654F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BE106B"/>
    <w:multiLevelType w:val="hybridMultilevel"/>
    <w:tmpl w:val="AACCDC48"/>
    <w:lvl w:ilvl="0" w:tplc="A140910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C2DBB"/>
    <w:multiLevelType w:val="hybridMultilevel"/>
    <w:tmpl w:val="243A2954"/>
    <w:lvl w:ilvl="0" w:tplc="EB42F8E6">
      <w:start w:val="9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0200AA"/>
    <w:multiLevelType w:val="hybridMultilevel"/>
    <w:tmpl w:val="2BBE7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F7441E"/>
    <w:multiLevelType w:val="hybridMultilevel"/>
    <w:tmpl w:val="0CACA074"/>
    <w:lvl w:ilvl="0" w:tplc="3814A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A5FFE"/>
    <w:multiLevelType w:val="hybridMultilevel"/>
    <w:tmpl w:val="1018CBD8"/>
    <w:lvl w:ilvl="0" w:tplc="04090001">
      <w:start w:val="1"/>
      <w:numFmt w:val="bullet"/>
      <w:lvlText w:val=""/>
      <w:lvlJc w:val="left"/>
      <w:pPr>
        <w:ind w:left="360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95E66"/>
    <w:multiLevelType w:val="hybridMultilevel"/>
    <w:tmpl w:val="C54A1962"/>
    <w:lvl w:ilvl="0" w:tplc="1BFCD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44084"/>
    <w:multiLevelType w:val="hybridMultilevel"/>
    <w:tmpl w:val="EF16D96C"/>
    <w:lvl w:ilvl="0" w:tplc="4D288FB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23436493">
    <w:abstractNumId w:val="1"/>
  </w:num>
  <w:num w:numId="2" w16cid:durableId="1602101835">
    <w:abstractNumId w:val="12"/>
  </w:num>
  <w:num w:numId="3" w16cid:durableId="1387145791">
    <w:abstractNumId w:val="0"/>
  </w:num>
  <w:num w:numId="4" w16cid:durableId="1943417474">
    <w:abstractNumId w:val="15"/>
  </w:num>
  <w:num w:numId="5" w16cid:durableId="1847161705">
    <w:abstractNumId w:val="7"/>
  </w:num>
  <w:num w:numId="6" w16cid:durableId="1859541361">
    <w:abstractNumId w:val="11"/>
  </w:num>
  <w:num w:numId="7" w16cid:durableId="848757442">
    <w:abstractNumId w:val="10"/>
  </w:num>
  <w:num w:numId="8" w16cid:durableId="1702972418">
    <w:abstractNumId w:val="3"/>
  </w:num>
  <w:num w:numId="9" w16cid:durableId="1930195489">
    <w:abstractNumId w:val="5"/>
  </w:num>
  <w:num w:numId="10" w16cid:durableId="1357194430">
    <w:abstractNumId w:val="8"/>
  </w:num>
  <w:num w:numId="11" w16cid:durableId="1721436111">
    <w:abstractNumId w:val="9"/>
  </w:num>
  <w:num w:numId="12" w16cid:durableId="168906885">
    <w:abstractNumId w:val="13"/>
  </w:num>
  <w:num w:numId="13" w16cid:durableId="1744906920">
    <w:abstractNumId w:val="14"/>
  </w:num>
  <w:num w:numId="14" w16cid:durableId="1215266186">
    <w:abstractNumId w:val="4"/>
  </w:num>
  <w:num w:numId="15" w16cid:durableId="1778208468">
    <w:abstractNumId w:val="2"/>
  </w:num>
  <w:num w:numId="16" w16cid:durableId="732629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3A"/>
    <w:rsid w:val="00007239"/>
    <w:rsid w:val="0002625F"/>
    <w:rsid w:val="000360FB"/>
    <w:rsid w:val="00051F4C"/>
    <w:rsid w:val="00055FD4"/>
    <w:rsid w:val="00072F5F"/>
    <w:rsid w:val="000805E6"/>
    <w:rsid w:val="00090D93"/>
    <w:rsid w:val="00096677"/>
    <w:rsid w:val="000A03A4"/>
    <w:rsid w:val="000A1820"/>
    <w:rsid w:val="000D3796"/>
    <w:rsid w:val="000E3049"/>
    <w:rsid w:val="000F787A"/>
    <w:rsid w:val="0010661A"/>
    <w:rsid w:val="001160F7"/>
    <w:rsid w:val="00133933"/>
    <w:rsid w:val="00160379"/>
    <w:rsid w:val="001700DB"/>
    <w:rsid w:val="00193D82"/>
    <w:rsid w:val="00194C48"/>
    <w:rsid w:val="001A7CC8"/>
    <w:rsid w:val="001C56AF"/>
    <w:rsid w:val="00211C10"/>
    <w:rsid w:val="002575FE"/>
    <w:rsid w:val="00273791"/>
    <w:rsid w:val="002961E5"/>
    <w:rsid w:val="002E2C22"/>
    <w:rsid w:val="002E5DF7"/>
    <w:rsid w:val="002E6902"/>
    <w:rsid w:val="002F0A8E"/>
    <w:rsid w:val="002F38D7"/>
    <w:rsid w:val="002F422E"/>
    <w:rsid w:val="00304D51"/>
    <w:rsid w:val="00305777"/>
    <w:rsid w:val="003157DE"/>
    <w:rsid w:val="0032765F"/>
    <w:rsid w:val="00343DFC"/>
    <w:rsid w:val="0034593D"/>
    <w:rsid w:val="003547F6"/>
    <w:rsid w:val="00355E97"/>
    <w:rsid w:val="003B503A"/>
    <w:rsid w:val="003C02C1"/>
    <w:rsid w:val="003D445B"/>
    <w:rsid w:val="003D7E91"/>
    <w:rsid w:val="003F4277"/>
    <w:rsid w:val="003F59CE"/>
    <w:rsid w:val="00424B27"/>
    <w:rsid w:val="00427EE2"/>
    <w:rsid w:val="00437457"/>
    <w:rsid w:val="004539C2"/>
    <w:rsid w:val="00472522"/>
    <w:rsid w:val="00480851"/>
    <w:rsid w:val="004A1DAE"/>
    <w:rsid w:val="004A6372"/>
    <w:rsid w:val="004C115E"/>
    <w:rsid w:val="004E0A85"/>
    <w:rsid w:val="004E78E6"/>
    <w:rsid w:val="004F7D08"/>
    <w:rsid w:val="005221C3"/>
    <w:rsid w:val="00541C18"/>
    <w:rsid w:val="00554703"/>
    <w:rsid w:val="0056393B"/>
    <w:rsid w:val="00576D3A"/>
    <w:rsid w:val="005862DF"/>
    <w:rsid w:val="005953AC"/>
    <w:rsid w:val="005D5C12"/>
    <w:rsid w:val="00625374"/>
    <w:rsid w:val="006325A3"/>
    <w:rsid w:val="0065413B"/>
    <w:rsid w:val="00661721"/>
    <w:rsid w:val="00675843"/>
    <w:rsid w:val="00677A09"/>
    <w:rsid w:val="006B2B3F"/>
    <w:rsid w:val="006C1B9C"/>
    <w:rsid w:val="006C2BB8"/>
    <w:rsid w:val="006C3AAC"/>
    <w:rsid w:val="006C6F88"/>
    <w:rsid w:val="006D649D"/>
    <w:rsid w:val="006F65EF"/>
    <w:rsid w:val="007007FB"/>
    <w:rsid w:val="007235F1"/>
    <w:rsid w:val="00726198"/>
    <w:rsid w:val="007405C9"/>
    <w:rsid w:val="0075011A"/>
    <w:rsid w:val="007504E3"/>
    <w:rsid w:val="0075299D"/>
    <w:rsid w:val="007949B7"/>
    <w:rsid w:val="007951B3"/>
    <w:rsid w:val="007C4564"/>
    <w:rsid w:val="007C4CB4"/>
    <w:rsid w:val="007C687B"/>
    <w:rsid w:val="007D2430"/>
    <w:rsid w:val="007F67AA"/>
    <w:rsid w:val="008136DB"/>
    <w:rsid w:val="0082207F"/>
    <w:rsid w:val="0083373C"/>
    <w:rsid w:val="008340A4"/>
    <w:rsid w:val="00835212"/>
    <w:rsid w:val="00835E25"/>
    <w:rsid w:val="00855E80"/>
    <w:rsid w:val="00862D57"/>
    <w:rsid w:val="008718D2"/>
    <w:rsid w:val="008A102D"/>
    <w:rsid w:val="008E77F9"/>
    <w:rsid w:val="00900DF1"/>
    <w:rsid w:val="00901BA9"/>
    <w:rsid w:val="00922750"/>
    <w:rsid w:val="00926F6E"/>
    <w:rsid w:val="00944533"/>
    <w:rsid w:val="00973111"/>
    <w:rsid w:val="009775C4"/>
    <w:rsid w:val="00991B14"/>
    <w:rsid w:val="00992C8C"/>
    <w:rsid w:val="009B1280"/>
    <w:rsid w:val="009B36C3"/>
    <w:rsid w:val="009C1BCD"/>
    <w:rsid w:val="009F1300"/>
    <w:rsid w:val="00A106FC"/>
    <w:rsid w:val="00A26443"/>
    <w:rsid w:val="00A535F0"/>
    <w:rsid w:val="00A55A0F"/>
    <w:rsid w:val="00A57EE4"/>
    <w:rsid w:val="00A6012C"/>
    <w:rsid w:val="00A6390A"/>
    <w:rsid w:val="00A739C0"/>
    <w:rsid w:val="00AA21DE"/>
    <w:rsid w:val="00AA61CD"/>
    <w:rsid w:val="00AB1E7C"/>
    <w:rsid w:val="00AE295F"/>
    <w:rsid w:val="00B019AB"/>
    <w:rsid w:val="00B060E6"/>
    <w:rsid w:val="00B2579C"/>
    <w:rsid w:val="00B334C1"/>
    <w:rsid w:val="00B360E7"/>
    <w:rsid w:val="00B40EF6"/>
    <w:rsid w:val="00B44E03"/>
    <w:rsid w:val="00B5073D"/>
    <w:rsid w:val="00B63D92"/>
    <w:rsid w:val="00B92AFC"/>
    <w:rsid w:val="00BE3994"/>
    <w:rsid w:val="00BE6413"/>
    <w:rsid w:val="00BE7693"/>
    <w:rsid w:val="00C034C3"/>
    <w:rsid w:val="00C175D5"/>
    <w:rsid w:val="00C33A8F"/>
    <w:rsid w:val="00C34D9E"/>
    <w:rsid w:val="00C40574"/>
    <w:rsid w:val="00C445CB"/>
    <w:rsid w:val="00C50785"/>
    <w:rsid w:val="00C57CBB"/>
    <w:rsid w:val="00C71F78"/>
    <w:rsid w:val="00C75EA1"/>
    <w:rsid w:val="00C84AE6"/>
    <w:rsid w:val="00C84C4B"/>
    <w:rsid w:val="00C87753"/>
    <w:rsid w:val="00C972BF"/>
    <w:rsid w:val="00CB7CEF"/>
    <w:rsid w:val="00CC0864"/>
    <w:rsid w:val="00CC0BA2"/>
    <w:rsid w:val="00CC2CAF"/>
    <w:rsid w:val="00CC3C36"/>
    <w:rsid w:val="00CF61FD"/>
    <w:rsid w:val="00D11181"/>
    <w:rsid w:val="00D24AFC"/>
    <w:rsid w:val="00D27D89"/>
    <w:rsid w:val="00D401BB"/>
    <w:rsid w:val="00D56A89"/>
    <w:rsid w:val="00D65F22"/>
    <w:rsid w:val="00D74F7A"/>
    <w:rsid w:val="00D9017D"/>
    <w:rsid w:val="00DB3CE3"/>
    <w:rsid w:val="00DC245C"/>
    <w:rsid w:val="00DF6019"/>
    <w:rsid w:val="00E32D45"/>
    <w:rsid w:val="00E93EC6"/>
    <w:rsid w:val="00EA47A9"/>
    <w:rsid w:val="00EB2E0E"/>
    <w:rsid w:val="00EC2BB8"/>
    <w:rsid w:val="00ED0080"/>
    <w:rsid w:val="00ED26C4"/>
    <w:rsid w:val="00EE0828"/>
    <w:rsid w:val="00EF1680"/>
    <w:rsid w:val="00F07C0E"/>
    <w:rsid w:val="00F50EFF"/>
    <w:rsid w:val="00F51E37"/>
    <w:rsid w:val="00F70E28"/>
    <w:rsid w:val="00F7349D"/>
    <w:rsid w:val="00F946BE"/>
    <w:rsid w:val="00FB1B8B"/>
    <w:rsid w:val="00FE3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AE2F39"/>
  <w15:docId w15:val="{13C89EB2-65B0-46AC-8CA4-FE6AF4FE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6BE"/>
    <w:rPr>
      <w:sz w:val="24"/>
      <w:szCs w:val="24"/>
    </w:rPr>
  </w:style>
  <w:style w:type="paragraph" w:styleId="Naslov1">
    <w:name w:val="heading 1"/>
    <w:basedOn w:val="Normal"/>
    <w:next w:val="Normal"/>
    <w:qFormat/>
    <w:rsid w:val="00F946BE"/>
    <w:pPr>
      <w:keepNext/>
      <w:jc w:val="right"/>
      <w:outlineLvl w:val="0"/>
    </w:pPr>
    <w:rPr>
      <w:b/>
      <w:bCs/>
      <w:lang w:val="sr-Cyrl-CS"/>
    </w:rPr>
  </w:style>
  <w:style w:type="paragraph" w:styleId="Naslov2">
    <w:name w:val="heading 2"/>
    <w:basedOn w:val="Normal"/>
    <w:next w:val="Normal"/>
    <w:qFormat/>
    <w:rsid w:val="00F946BE"/>
    <w:pPr>
      <w:keepNext/>
      <w:jc w:val="center"/>
      <w:outlineLvl w:val="1"/>
    </w:pPr>
    <w:rPr>
      <w:b/>
      <w:bCs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rsid w:val="00F946BE"/>
    <w:pPr>
      <w:spacing w:before="120"/>
      <w:jc w:val="both"/>
    </w:pPr>
    <w:rPr>
      <w:lang w:val="sr-Cyrl-CS"/>
    </w:rPr>
  </w:style>
  <w:style w:type="character" w:styleId="Hiperveza">
    <w:name w:val="Hyperlink"/>
    <w:rsid w:val="000360FB"/>
    <w:rPr>
      <w:color w:val="0000FF"/>
      <w:u w:val="single"/>
    </w:rPr>
  </w:style>
  <w:style w:type="table" w:styleId="Koordinatnamreatabele">
    <w:name w:val="Table Grid"/>
    <w:basedOn w:val="Normalnatabela"/>
    <w:rsid w:val="00170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azmaka">
    <w:name w:val="No Spacing"/>
    <w:uiPriority w:val="1"/>
    <w:qFormat/>
    <w:rsid w:val="00427EE2"/>
    <w:rPr>
      <w:sz w:val="24"/>
      <w:szCs w:val="24"/>
    </w:rPr>
  </w:style>
  <w:style w:type="paragraph" w:styleId="Pasussalistom">
    <w:name w:val="List Paragraph"/>
    <w:basedOn w:val="Normal"/>
    <w:uiPriority w:val="34"/>
    <w:qFormat/>
    <w:rsid w:val="006F65EF"/>
    <w:pPr>
      <w:ind w:left="720"/>
      <w:contextualSpacing/>
    </w:p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3057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drazumevanifontpasusa"/>
    <w:uiPriority w:val="99"/>
    <w:semiHidden/>
    <w:unhideWhenUsed/>
    <w:rsid w:val="0056393B"/>
    <w:rPr>
      <w:color w:val="605E5C"/>
      <w:shd w:val="clear" w:color="auto" w:fill="E1DFDD"/>
    </w:rPr>
  </w:style>
  <w:style w:type="paragraph" w:styleId="Zaglavljestranice">
    <w:name w:val="header"/>
    <w:basedOn w:val="Normal"/>
    <w:link w:val="ZaglavljestraniceChar"/>
    <w:rsid w:val="00855E80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rsid w:val="00855E80"/>
    <w:rPr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rsid w:val="00855E80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55E80"/>
    <w:rPr>
      <w:sz w:val="24"/>
      <w:szCs w:val="24"/>
    </w:rPr>
  </w:style>
  <w:style w:type="paragraph" w:styleId="NormalWeb">
    <w:name w:val="Normal (Web)"/>
    <w:basedOn w:val="Normal"/>
    <w:rsid w:val="00C84AE6"/>
  </w:style>
  <w:style w:type="character" w:styleId="Referencakomentara">
    <w:name w:val="annotation reference"/>
    <w:basedOn w:val="Podrazumevanifontpasusa"/>
    <w:rsid w:val="003547F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547F6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rsid w:val="003547F6"/>
  </w:style>
  <w:style w:type="paragraph" w:styleId="Temakomentara">
    <w:name w:val="annotation subject"/>
    <w:basedOn w:val="Tekstkomentara"/>
    <w:next w:val="Tekstkomentara"/>
    <w:link w:val="TemakomentaraChar"/>
    <w:semiHidden/>
    <w:unhideWhenUsed/>
    <w:rsid w:val="003547F6"/>
    <w:rPr>
      <w:b/>
      <w:bCs/>
    </w:rPr>
  </w:style>
  <w:style w:type="character" w:customStyle="1" w:styleId="TemakomentaraChar">
    <w:name w:val="Tema komentara Char"/>
    <w:basedOn w:val="TekstkomentaraChar"/>
    <w:link w:val="Temakomentara"/>
    <w:semiHidden/>
    <w:rsid w:val="003547F6"/>
    <w:rPr>
      <w:b/>
      <w:bCs/>
    </w:rPr>
  </w:style>
  <w:style w:type="character" w:customStyle="1" w:styleId="UnresolvedMention3">
    <w:name w:val="Unresolved Mention3"/>
    <w:basedOn w:val="Podrazumevanifontpasusa"/>
    <w:uiPriority w:val="99"/>
    <w:semiHidden/>
    <w:unhideWhenUsed/>
    <w:rsid w:val="00D27D89"/>
    <w:rPr>
      <w:color w:val="605E5C"/>
      <w:shd w:val="clear" w:color="auto" w:fill="E1DFDD"/>
    </w:rPr>
  </w:style>
  <w:style w:type="paragraph" w:styleId="Tekstubaloniu">
    <w:name w:val="Balloon Text"/>
    <w:basedOn w:val="Normal"/>
    <w:link w:val="TekstubaloniuChar"/>
    <w:semiHidden/>
    <w:unhideWhenUsed/>
    <w:rsid w:val="005953A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semiHidden/>
    <w:rsid w:val="005953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materijali-za-pripremu-ofk" TargetMode="External"/><Relationship Id="rId13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is.okrug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k.gov.rs/tekst/161/kutak-za-kandidat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is.okrug.gov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6B68-D477-4E3F-BABD-BD6A6C27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1956</Words>
  <Characters>11155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Zlatiborski Okrug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sekretarica</dc:creator>
  <cp:lastModifiedBy>NUO_Irena</cp:lastModifiedBy>
  <cp:revision>2</cp:revision>
  <cp:lastPrinted>2025-12-11T10:49:00Z</cp:lastPrinted>
  <dcterms:created xsi:type="dcterms:W3CDTF">2025-12-16T11:58:00Z</dcterms:created>
  <dcterms:modified xsi:type="dcterms:W3CDTF">2025-12-16T11:58:00Z</dcterms:modified>
</cp:coreProperties>
</file>